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EF9B1" w14:textId="77777777" w:rsidR="00926B05" w:rsidRDefault="00926B05">
      <w:pPr>
        <w:pStyle w:val="Heading1"/>
        <w:pBdr>
          <w:bottom w:val="single" w:sz="8" w:space="0" w:color="auto"/>
        </w:pBdr>
        <w:spacing w:before="160" w:after="160"/>
        <w:rPr>
          <w:sz w:val="24"/>
          <w:szCs w:val="24"/>
        </w:rPr>
      </w:pPr>
      <w:r>
        <w:rPr>
          <w:b/>
          <w:bCs/>
          <w:sz w:val="24"/>
          <w:szCs w:val="24"/>
        </w:rPr>
        <w:t>Speaking Boldly for the Lord</w:t>
      </w:r>
    </w:p>
    <w:p w14:paraId="4B7DD9A3" w14:textId="77777777" w:rsidR="00926B05" w:rsidRDefault="00926B05">
      <w:pPr>
        <w:spacing w:before="240"/>
      </w:pPr>
      <w:r>
        <w:t>Barry G. Johnson, Sr. / General</w:t>
      </w:r>
    </w:p>
    <w:p w14:paraId="36130FFE" w14:textId="77777777" w:rsidR="00926B05" w:rsidRDefault="00926B05">
      <w:pPr>
        <w:spacing w:before="240"/>
      </w:pPr>
      <w:r>
        <w:t>Discovering the Church / Boldness; Courage; Confidence; Persistent / Acts 14:1–7</w:t>
      </w:r>
    </w:p>
    <w:p w14:paraId="14594B95" w14:textId="77777777" w:rsidR="00A01498" w:rsidRDefault="00A01498"/>
    <w:p w14:paraId="40B55178" w14:textId="77777777" w:rsidR="00926B05" w:rsidRDefault="00926B05">
      <w:r>
        <w:t xml:space="preserve">Courage and confidence in approaching God </w:t>
      </w:r>
      <w:r w:rsidR="00D4300F">
        <w:t>and</w:t>
      </w:r>
      <w:r>
        <w:t xml:space="preserve"> other people.</w:t>
      </w:r>
    </w:p>
    <w:p w14:paraId="0703473B" w14:textId="77777777" w:rsidR="00926B05" w:rsidRDefault="00926B05">
      <w:pPr>
        <w:pBdr>
          <w:top w:val="single" w:sz="8" w:space="0" w:color="auto"/>
        </w:pBdr>
        <w:spacing w:before="240"/>
      </w:pPr>
      <w:r>
        <w:rPr>
          <w:sz w:val="26"/>
          <w:szCs w:val="26"/>
        </w:rPr>
        <w:t> </w:t>
      </w:r>
      <w:r w:rsidR="00A01498">
        <w:rPr>
          <w:noProof/>
        </w:rPr>
        <w:drawing>
          <wp:inline distT="0" distB="0" distL="0" distR="0" wp14:anchorId="531DBD72" wp14:editId="36F9B361">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QTR 2017 Sun am Sermons Jun 11.jpe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23D065B9" w14:textId="77777777" w:rsidR="00C23F24" w:rsidRDefault="00C23F24">
      <w:pPr>
        <w:rPr>
          <w:rFonts w:ascii="Times New Roman" w:eastAsia="Times New Roman" w:hAnsi="Times New Roman" w:cs="Times New Roman"/>
          <w:sz w:val="52"/>
          <w:szCs w:val="52"/>
        </w:rPr>
      </w:pPr>
      <w:r>
        <w:br w:type="page"/>
      </w:r>
    </w:p>
    <w:p w14:paraId="0CDB2208" w14:textId="77777777" w:rsidR="00926B05" w:rsidRDefault="00926B05">
      <w:pPr>
        <w:pStyle w:val="Heading1"/>
        <w:rPr>
          <w:sz w:val="24"/>
          <w:szCs w:val="24"/>
        </w:rPr>
      </w:pPr>
      <w:r>
        <w:lastRenderedPageBreak/>
        <w:t>I. Boldness in Approaching God</w:t>
      </w:r>
    </w:p>
    <w:p w14:paraId="4DB54CBF" w14:textId="77777777" w:rsidR="00926B05" w:rsidRDefault="00926B05">
      <w:pPr>
        <w:spacing w:before="180"/>
      </w:pPr>
      <w:r>
        <w:rPr>
          <w:b/>
          <w:bCs/>
        </w:rPr>
        <w:t>Hebrews 10:19–22</w:t>
      </w:r>
      <w:r>
        <w:rPr>
          <w:b/>
          <w:bCs/>
          <w:color w:val="A0A0A0"/>
        </w:rPr>
        <w:t xml:space="preserve"> ESV</w:t>
      </w:r>
    </w:p>
    <w:p w14:paraId="3F4E0BEF" w14:textId="77777777" w:rsidR="00926B05" w:rsidRDefault="00926B05">
      <w:pPr>
        <w:spacing w:after="180"/>
      </w:pPr>
      <w:r>
        <w:rPr>
          <w:sz w:val="28"/>
          <w:szCs w:val="28"/>
          <w:vertAlign w:val="superscript"/>
        </w:rPr>
        <w:t>19</w:t>
      </w:r>
      <w:r>
        <w:rPr>
          <w:sz w:val="28"/>
          <w:szCs w:val="28"/>
        </w:rPr>
        <w:t xml:space="preserve"> Therefore, brothers, since we have confidence to enter the holy places by the blood of Jesus, </w:t>
      </w:r>
      <w:r>
        <w:rPr>
          <w:sz w:val="28"/>
          <w:szCs w:val="28"/>
          <w:vertAlign w:val="superscript"/>
        </w:rPr>
        <w:t>20</w:t>
      </w:r>
      <w:r>
        <w:rPr>
          <w:sz w:val="28"/>
          <w:szCs w:val="28"/>
        </w:rPr>
        <w:t xml:space="preserve"> by the new and living way that he opened for us through the curtain, that is, through his flesh, </w:t>
      </w:r>
      <w:r>
        <w:rPr>
          <w:sz w:val="28"/>
          <w:szCs w:val="28"/>
          <w:vertAlign w:val="superscript"/>
        </w:rPr>
        <w:t>21</w:t>
      </w:r>
      <w:r>
        <w:rPr>
          <w:sz w:val="28"/>
          <w:szCs w:val="28"/>
        </w:rPr>
        <w:t xml:space="preserve"> and since we have a great priest over the house of God, </w:t>
      </w:r>
      <w:r>
        <w:rPr>
          <w:sz w:val="28"/>
          <w:szCs w:val="28"/>
          <w:vertAlign w:val="superscript"/>
        </w:rPr>
        <w:t>22</w:t>
      </w:r>
      <w:r>
        <w:rPr>
          <w:sz w:val="28"/>
          <w:szCs w:val="28"/>
        </w:rPr>
        <w:t xml:space="preserve"> let us draw near with a true heart in full assurance of faith, with our hearts sprinkled clean from an evil conscience and our bodies washed with pure water.</w:t>
      </w:r>
    </w:p>
    <w:p w14:paraId="302CB3C8" w14:textId="77777777" w:rsidR="00926B05" w:rsidRDefault="00926B05">
      <w:pPr>
        <w:spacing w:before="180"/>
      </w:pPr>
      <w:r>
        <w:rPr>
          <w:b/>
          <w:bCs/>
        </w:rPr>
        <w:t>Genesis 18:27</w:t>
      </w:r>
      <w:r>
        <w:rPr>
          <w:b/>
          <w:bCs/>
          <w:color w:val="A0A0A0"/>
        </w:rPr>
        <w:t xml:space="preserve"> ESV</w:t>
      </w:r>
    </w:p>
    <w:p w14:paraId="3DF9BEF9" w14:textId="77777777" w:rsidR="00926B05" w:rsidRDefault="00926B05">
      <w:pPr>
        <w:spacing w:after="180"/>
      </w:pPr>
      <w:r>
        <w:rPr>
          <w:sz w:val="28"/>
          <w:szCs w:val="28"/>
          <w:vertAlign w:val="superscript"/>
        </w:rPr>
        <w:t>27</w:t>
      </w:r>
      <w:r>
        <w:rPr>
          <w:sz w:val="28"/>
          <w:szCs w:val="28"/>
        </w:rPr>
        <w:t xml:space="preserve"> Abraham answered and said, “Behold, I have undertaken to speak to the Lord, I who am but dust and ashes.</w:t>
      </w:r>
    </w:p>
    <w:p w14:paraId="31201C97" w14:textId="77777777" w:rsidR="00926B05" w:rsidRDefault="00926B05">
      <w:pPr>
        <w:spacing w:before="180"/>
      </w:pPr>
      <w:r>
        <w:rPr>
          <w:b/>
          <w:bCs/>
        </w:rPr>
        <w:t>Genesis 18:31</w:t>
      </w:r>
      <w:r>
        <w:rPr>
          <w:b/>
          <w:bCs/>
          <w:color w:val="A0A0A0"/>
        </w:rPr>
        <w:t xml:space="preserve"> ESV</w:t>
      </w:r>
    </w:p>
    <w:p w14:paraId="37F5A74B" w14:textId="77777777" w:rsidR="00926B05" w:rsidRDefault="00926B05">
      <w:pPr>
        <w:spacing w:after="180"/>
      </w:pPr>
      <w:r>
        <w:rPr>
          <w:sz w:val="28"/>
          <w:szCs w:val="28"/>
          <w:vertAlign w:val="superscript"/>
        </w:rPr>
        <w:t>31</w:t>
      </w:r>
      <w:r>
        <w:rPr>
          <w:sz w:val="28"/>
          <w:szCs w:val="28"/>
        </w:rPr>
        <w:t xml:space="preserve"> He said, “Behold, I have undertaken to speak to the Lord. Suppose twenty are found there.” He answered, “For the sake of twenty I will not destroy it.”</w:t>
      </w:r>
    </w:p>
    <w:p w14:paraId="661FCB4D" w14:textId="77777777" w:rsidR="00926B05" w:rsidRDefault="00926B05">
      <w:pPr>
        <w:pStyle w:val="Heading1"/>
        <w:rPr>
          <w:sz w:val="24"/>
          <w:szCs w:val="24"/>
        </w:rPr>
      </w:pPr>
      <w:r>
        <w:t>II. Boldness in Proclaiming the Gospel to Others</w:t>
      </w:r>
    </w:p>
    <w:p w14:paraId="6CC727C1" w14:textId="77777777" w:rsidR="00926B05" w:rsidRDefault="00926B05">
      <w:pPr>
        <w:spacing w:before="180"/>
      </w:pPr>
      <w:r>
        <w:rPr>
          <w:b/>
          <w:bCs/>
        </w:rPr>
        <w:t>Acts 4:29</w:t>
      </w:r>
      <w:r>
        <w:rPr>
          <w:b/>
          <w:bCs/>
          <w:color w:val="A0A0A0"/>
        </w:rPr>
        <w:t xml:space="preserve"> ESV</w:t>
      </w:r>
    </w:p>
    <w:p w14:paraId="2F4D0EB3" w14:textId="77777777" w:rsidR="00926B05" w:rsidRDefault="00926B05">
      <w:pPr>
        <w:spacing w:after="180"/>
      </w:pPr>
      <w:r>
        <w:rPr>
          <w:sz w:val="28"/>
          <w:szCs w:val="28"/>
          <w:vertAlign w:val="superscript"/>
        </w:rPr>
        <w:t>29</w:t>
      </w:r>
      <w:r>
        <w:rPr>
          <w:sz w:val="28"/>
          <w:szCs w:val="28"/>
        </w:rPr>
        <w:t xml:space="preserve"> And now, Lord, look upon their threats and grant to your servants to continue to speak your word with all boldness,</w:t>
      </w:r>
    </w:p>
    <w:p w14:paraId="3A39BEF9" w14:textId="77777777" w:rsidR="00926B05" w:rsidRPr="00D4300F" w:rsidRDefault="00D4300F">
      <w:pPr>
        <w:spacing w:before="180" w:after="180"/>
        <w:rPr>
          <w:i/>
        </w:rPr>
      </w:pPr>
      <w:r w:rsidRPr="00D4300F">
        <w:rPr>
          <w:i/>
          <w:sz w:val="28"/>
          <w:szCs w:val="28"/>
        </w:rPr>
        <w:t>Additional scriptures:</w:t>
      </w:r>
      <w:r w:rsidR="00926B05" w:rsidRPr="00D4300F">
        <w:rPr>
          <w:i/>
          <w:sz w:val="28"/>
          <w:szCs w:val="28"/>
        </w:rPr>
        <w:t xml:space="preserve"> Ac 4:13; Ac 4:31; Ac 9:28; Ac 13:46; Ac 14:3; Ac 18:26; Ac 19:8; Ac 28:31</w:t>
      </w:r>
    </w:p>
    <w:p w14:paraId="5460170B" w14:textId="77777777" w:rsidR="00926B05" w:rsidRDefault="00926B05">
      <w:pPr>
        <w:pStyle w:val="Heading1"/>
        <w:rPr>
          <w:sz w:val="24"/>
          <w:szCs w:val="24"/>
        </w:rPr>
      </w:pPr>
      <w:r>
        <w:t>III. Boldness in Dealing with Others</w:t>
      </w:r>
    </w:p>
    <w:p w14:paraId="0560F0DE" w14:textId="77777777" w:rsidR="00926B05" w:rsidRDefault="00926B05">
      <w:pPr>
        <w:pStyle w:val="Heading2"/>
        <w:ind w:left="360"/>
        <w:rPr>
          <w:sz w:val="24"/>
          <w:szCs w:val="24"/>
        </w:rPr>
      </w:pPr>
      <w:r>
        <w:t>A. Inner Confidence</w:t>
      </w:r>
    </w:p>
    <w:p w14:paraId="73052F64" w14:textId="77777777" w:rsidR="00926B05" w:rsidRDefault="00926B05">
      <w:pPr>
        <w:spacing w:before="180"/>
        <w:ind w:left="360"/>
      </w:pPr>
      <w:r>
        <w:rPr>
          <w:b/>
          <w:bCs/>
        </w:rPr>
        <w:t>Psalm 138:3</w:t>
      </w:r>
      <w:r>
        <w:rPr>
          <w:b/>
          <w:bCs/>
          <w:color w:val="A0A0A0"/>
        </w:rPr>
        <w:t xml:space="preserve"> ESV</w:t>
      </w:r>
    </w:p>
    <w:p w14:paraId="28F7F8C1" w14:textId="77777777" w:rsidR="00926B05" w:rsidRDefault="00926B05">
      <w:pPr>
        <w:spacing w:after="180"/>
        <w:ind w:left="360"/>
      </w:pPr>
      <w:r>
        <w:rPr>
          <w:sz w:val="28"/>
          <w:szCs w:val="28"/>
          <w:vertAlign w:val="superscript"/>
        </w:rPr>
        <w:t>3</w:t>
      </w:r>
      <w:r>
        <w:rPr>
          <w:sz w:val="28"/>
          <w:szCs w:val="28"/>
        </w:rPr>
        <w:t xml:space="preserve"> On the day I called, you answered me; my strength of soul you increased.</w:t>
      </w:r>
    </w:p>
    <w:p w14:paraId="4C0ECD78" w14:textId="77777777" w:rsidR="00926B05" w:rsidRPr="00D4300F" w:rsidRDefault="00D4300F">
      <w:pPr>
        <w:spacing w:before="180" w:after="180"/>
        <w:ind w:left="360"/>
        <w:rPr>
          <w:i/>
        </w:rPr>
      </w:pPr>
      <w:r w:rsidRPr="00D4300F">
        <w:rPr>
          <w:i/>
          <w:sz w:val="28"/>
          <w:szCs w:val="28"/>
        </w:rPr>
        <w:t>Additional scriptures:</w:t>
      </w:r>
      <w:r w:rsidR="00926B05" w:rsidRPr="00D4300F">
        <w:rPr>
          <w:i/>
          <w:sz w:val="28"/>
          <w:szCs w:val="28"/>
        </w:rPr>
        <w:t xml:space="preserve"> 1 Sa 17:34–50</w:t>
      </w:r>
    </w:p>
    <w:p w14:paraId="6EED47C3" w14:textId="77777777" w:rsidR="00926B05" w:rsidRDefault="00926B05">
      <w:pPr>
        <w:spacing w:before="180"/>
        <w:ind w:left="360"/>
      </w:pPr>
      <w:r>
        <w:rPr>
          <w:b/>
          <w:bCs/>
        </w:rPr>
        <w:t>Proverbs 28:1</w:t>
      </w:r>
      <w:r>
        <w:rPr>
          <w:b/>
          <w:bCs/>
          <w:color w:val="A0A0A0"/>
        </w:rPr>
        <w:t xml:space="preserve"> ESV</w:t>
      </w:r>
    </w:p>
    <w:p w14:paraId="1FE6F582" w14:textId="77777777" w:rsidR="00926B05" w:rsidRDefault="00926B05">
      <w:pPr>
        <w:spacing w:after="180"/>
        <w:ind w:left="360"/>
      </w:pPr>
      <w:r>
        <w:rPr>
          <w:sz w:val="28"/>
          <w:szCs w:val="28"/>
          <w:vertAlign w:val="superscript"/>
        </w:rPr>
        <w:t>1</w:t>
      </w:r>
      <w:r>
        <w:rPr>
          <w:sz w:val="28"/>
          <w:szCs w:val="28"/>
        </w:rPr>
        <w:t xml:space="preserve"> The wicked flee when no one pursues, but the righteous are bold as a lion.</w:t>
      </w:r>
    </w:p>
    <w:p w14:paraId="7A6544D4" w14:textId="77777777" w:rsidR="00926B05" w:rsidRDefault="00926B05">
      <w:pPr>
        <w:spacing w:before="180"/>
        <w:ind w:left="360"/>
      </w:pPr>
      <w:r>
        <w:rPr>
          <w:b/>
          <w:bCs/>
        </w:rPr>
        <w:t>2 Corinthians 3:12</w:t>
      </w:r>
      <w:r>
        <w:rPr>
          <w:b/>
          <w:bCs/>
          <w:color w:val="A0A0A0"/>
        </w:rPr>
        <w:t xml:space="preserve"> ESV</w:t>
      </w:r>
    </w:p>
    <w:p w14:paraId="1A0E7998" w14:textId="77777777" w:rsidR="00926B05" w:rsidRDefault="00926B05">
      <w:pPr>
        <w:spacing w:after="180"/>
        <w:ind w:left="360"/>
      </w:pPr>
      <w:r>
        <w:rPr>
          <w:sz w:val="28"/>
          <w:szCs w:val="28"/>
          <w:vertAlign w:val="superscript"/>
        </w:rPr>
        <w:t>12</w:t>
      </w:r>
      <w:r>
        <w:rPr>
          <w:sz w:val="28"/>
          <w:szCs w:val="28"/>
        </w:rPr>
        <w:t xml:space="preserve"> Since we have such a hope, we are very bold,</w:t>
      </w:r>
    </w:p>
    <w:p w14:paraId="385B8A5F" w14:textId="77777777" w:rsidR="00926B05" w:rsidRDefault="00926B05">
      <w:pPr>
        <w:pStyle w:val="Heading2"/>
        <w:ind w:left="360"/>
        <w:rPr>
          <w:sz w:val="24"/>
          <w:szCs w:val="24"/>
        </w:rPr>
      </w:pPr>
      <w:r>
        <w:t>B. Confident Authority</w:t>
      </w:r>
    </w:p>
    <w:p w14:paraId="2AD8234C" w14:textId="77777777" w:rsidR="00926B05" w:rsidRDefault="00926B05">
      <w:pPr>
        <w:spacing w:before="180"/>
        <w:ind w:left="360"/>
      </w:pPr>
      <w:r>
        <w:rPr>
          <w:b/>
          <w:bCs/>
        </w:rPr>
        <w:t>Philemon 8–9</w:t>
      </w:r>
      <w:r>
        <w:rPr>
          <w:b/>
          <w:bCs/>
          <w:color w:val="A0A0A0"/>
        </w:rPr>
        <w:t xml:space="preserve"> ESV</w:t>
      </w:r>
    </w:p>
    <w:p w14:paraId="40CEEAB5" w14:textId="77777777" w:rsidR="00926B05" w:rsidRDefault="00926B05">
      <w:pPr>
        <w:spacing w:after="180"/>
        <w:ind w:left="360"/>
      </w:pPr>
      <w:r>
        <w:rPr>
          <w:sz w:val="28"/>
          <w:szCs w:val="28"/>
          <w:vertAlign w:val="superscript"/>
        </w:rPr>
        <w:t>8</w:t>
      </w:r>
      <w:r>
        <w:rPr>
          <w:sz w:val="28"/>
          <w:szCs w:val="28"/>
        </w:rPr>
        <w:t xml:space="preserve"> Accordingly, though I am bold enough in Christ to command you to do what is required, </w:t>
      </w:r>
      <w:r>
        <w:rPr>
          <w:sz w:val="28"/>
          <w:szCs w:val="28"/>
          <w:vertAlign w:val="superscript"/>
        </w:rPr>
        <w:t>9</w:t>
      </w:r>
      <w:r>
        <w:rPr>
          <w:sz w:val="28"/>
          <w:szCs w:val="28"/>
        </w:rPr>
        <w:t xml:space="preserve"> yet for love’s sake I prefer to appeal to you—I, Paul, an old man and now a prisoner also for Christ Jesus—</w:t>
      </w:r>
    </w:p>
    <w:p w14:paraId="5D0F0243" w14:textId="77777777" w:rsidR="00926B05" w:rsidRDefault="00926B05">
      <w:pPr>
        <w:spacing w:before="180"/>
        <w:ind w:left="360"/>
      </w:pPr>
      <w:r>
        <w:rPr>
          <w:b/>
          <w:bCs/>
        </w:rPr>
        <w:t>Romans 15:15</w:t>
      </w:r>
      <w:r>
        <w:rPr>
          <w:b/>
          <w:bCs/>
          <w:color w:val="A0A0A0"/>
        </w:rPr>
        <w:t xml:space="preserve"> ESV</w:t>
      </w:r>
    </w:p>
    <w:p w14:paraId="23D69C62" w14:textId="77777777" w:rsidR="00926B05" w:rsidRDefault="00926B05">
      <w:pPr>
        <w:spacing w:after="180"/>
        <w:ind w:left="360"/>
      </w:pPr>
      <w:r>
        <w:rPr>
          <w:sz w:val="28"/>
          <w:szCs w:val="28"/>
          <w:vertAlign w:val="superscript"/>
        </w:rPr>
        <w:t>15</w:t>
      </w:r>
      <w:r>
        <w:rPr>
          <w:sz w:val="28"/>
          <w:szCs w:val="28"/>
        </w:rPr>
        <w:t xml:space="preserve"> But on some points I have written to you very boldly by way of reminder, because of the grace given me by God</w:t>
      </w:r>
    </w:p>
    <w:p w14:paraId="7B3A1F7C" w14:textId="77777777" w:rsidR="00926B05" w:rsidRDefault="00926B05">
      <w:pPr>
        <w:spacing w:before="180"/>
        <w:ind w:left="360"/>
      </w:pPr>
      <w:r>
        <w:rPr>
          <w:b/>
          <w:bCs/>
        </w:rPr>
        <w:t>2 Corinthians 10:1–2</w:t>
      </w:r>
      <w:r>
        <w:rPr>
          <w:b/>
          <w:bCs/>
          <w:color w:val="A0A0A0"/>
        </w:rPr>
        <w:t xml:space="preserve"> ESV</w:t>
      </w:r>
    </w:p>
    <w:p w14:paraId="7FD6C79D" w14:textId="77777777" w:rsidR="00926B05" w:rsidRDefault="00926B05">
      <w:pPr>
        <w:spacing w:after="180"/>
        <w:ind w:left="360"/>
      </w:pPr>
      <w:r>
        <w:rPr>
          <w:sz w:val="28"/>
          <w:szCs w:val="28"/>
          <w:vertAlign w:val="superscript"/>
        </w:rPr>
        <w:t>1</w:t>
      </w:r>
      <w:r>
        <w:rPr>
          <w:sz w:val="28"/>
          <w:szCs w:val="28"/>
        </w:rPr>
        <w:t xml:space="preserve"> I, Paul, myself entreat you, by the meekness and gentleness of Christ—I who am humble when face to face with you, but bold toward you when I am away!— </w:t>
      </w:r>
      <w:r>
        <w:rPr>
          <w:sz w:val="28"/>
          <w:szCs w:val="28"/>
          <w:vertAlign w:val="superscript"/>
        </w:rPr>
        <w:t>2</w:t>
      </w:r>
      <w:r>
        <w:rPr>
          <w:sz w:val="28"/>
          <w:szCs w:val="28"/>
        </w:rPr>
        <w:t xml:space="preserve"> I beg of you that when I am present I may not have to show boldness with such confidence as I count on showing against some who suspect us of walking according to the flesh.</w:t>
      </w:r>
    </w:p>
    <w:p w14:paraId="6DB4BDB4" w14:textId="77777777" w:rsidR="00926B05" w:rsidRDefault="00926B05">
      <w:pPr>
        <w:pStyle w:val="Heading2"/>
        <w:ind w:left="360"/>
        <w:rPr>
          <w:sz w:val="24"/>
          <w:szCs w:val="24"/>
        </w:rPr>
      </w:pPr>
      <w:r>
        <w:t>C. Courage</w:t>
      </w:r>
    </w:p>
    <w:p w14:paraId="49DEA358" w14:textId="77777777" w:rsidR="00926B05" w:rsidRDefault="00926B05">
      <w:pPr>
        <w:spacing w:before="180"/>
        <w:ind w:left="360"/>
      </w:pPr>
      <w:r>
        <w:rPr>
          <w:b/>
          <w:bCs/>
        </w:rPr>
        <w:t>Mark 15:43</w:t>
      </w:r>
      <w:r>
        <w:rPr>
          <w:b/>
          <w:bCs/>
          <w:color w:val="A0A0A0"/>
        </w:rPr>
        <w:t xml:space="preserve"> ESV</w:t>
      </w:r>
    </w:p>
    <w:p w14:paraId="7D2D31AB" w14:textId="77777777" w:rsidR="00926B05" w:rsidRDefault="00926B05">
      <w:pPr>
        <w:spacing w:after="180"/>
        <w:ind w:left="360"/>
      </w:pPr>
      <w:r>
        <w:rPr>
          <w:sz w:val="28"/>
          <w:szCs w:val="28"/>
          <w:vertAlign w:val="superscript"/>
        </w:rPr>
        <w:t>43</w:t>
      </w:r>
      <w:r>
        <w:rPr>
          <w:sz w:val="28"/>
          <w:szCs w:val="28"/>
        </w:rPr>
        <w:t xml:space="preserve"> Joseph of Arimathea, a respected member of the council, who was also himself looking for the kingdom of God, took courage and went to Pilate and asked for the body of Jesus.</w:t>
      </w:r>
    </w:p>
    <w:p w14:paraId="49D770FF" w14:textId="77777777" w:rsidR="00926B05" w:rsidRPr="00D4300F" w:rsidRDefault="00D4300F">
      <w:pPr>
        <w:spacing w:before="180" w:after="180"/>
        <w:ind w:left="360"/>
        <w:rPr>
          <w:i/>
        </w:rPr>
      </w:pPr>
      <w:r w:rsidRPr="00D4300F">
        <w:rPr>
          <w:i/>
          <w:sz w:val="28"/>
          <w:szCs w:val="28"/>
        </w:rPr>
        <w:t xml:space="preserve">Additional scriptures: </w:t>
      </w:r>
      <w:r w:rsidR="00926B05" w:rsidRPr="00D4300F">
        <w:rPr>
          <w:i/>
          <w:sz w:val="28"/>
          <w:szCs w:val="28"/>
        </w:rPr>
        <w:t xml:space="preserve"> Ex 14:8; Nu 33:3</w:t>
      </w:r>
    </w:p>
    <w:p w14:paraId="6916B47C" w14:textId="77777777" w:rsidR="00926B05" w:rsidRDefault="00926B05">
      <w:pPr>
        <w:pStyle w:val="Heading2"/>
        <w:ind w:left="360"/>
        <w:rPr>
          <w:sz w:val="24"/>
          <w:szCs w:val="24"/>
        </w:rPr>
      </w:pPr>
      <w:r>
        <w:t>D. Persistence</w:t>
      </w:r>
    </w:p>
    <w:p w14:paraId="2716EEB0" w14:textId="77777777" w:rsidR="00926B05" w:rsidRDefault="00926B05">
      <w:pPr>
        <w:spacing w:before="180"/>
        <w:ind w:left="360"/>
      </w:pPr>
      <w:r>
        <w:rPr>
          <w:b/>
          <w:bCs/>
        </w:rPr>
        <w:t>Luke 11:8</w:t>
      </w:r>
      <w:r>
        <w:rPr>
          <w:b/>
          <w:bCs/>
          <w:color w:val="A0A0A0"/>
        </w:rPr>
        <w:t xml:space="preserve"> ESV</w:t>
      </w:r>
    </w:p>
    <w:p w14:paraId="35CF9028" w14:textId="77777777" w:rsidR="00926B05" w:rsidRDefault="00926B05">
      <w:pPr>
        <w:spacing w:after="180"/>
        <w:ind w:left="360"/>
      </w:pPr>
      <w:r>
        <w:rPr>
          <w:sz w:val="28"/>
          <w:szCs w:val="28"/>
          <w:vertAlign w:val="superscript"/>
        </w:rPr>
        <w:t>8</w:t>
      </w:r>
      <w:r>
        <w:rPr>
          <w:sz w:val="28"/>
          <w:szCs w:val="28"/>
        </w:rPr>
        <w:t xml:space="preserve"> I tell you, though he will not get up and give him anything because he is his friend, yet because of his impudence he will rise and give him whatever he needs.</w:t>
      </w:r>
    </w:p>
    <w:p w14:paraId="76DA2D8A" w14:textId="77777777" w:rsidR="00926B05" w:rsidRDefault="00926B05">
      <w:pPr>
        <w:pStyle w:val="Heading1"/>
        <w:rPr>
          <w:sz w:val="24"/>
          <w:szCs w:val="24"/>
        </w:rPr>
      </w:pPr>
      <w:r>
        <w:t>IV. Misplaced Boldness</w:t>
      </w:r>
    </w:p>
    <w:p w14:paraId="2B11ED43" w14:textId="77777777" w:rsidR="00926B05" w:rsidRDefault="00926B05">
      <w:pPr>
        <w:spacing w:before="180"/>
      </w:pPr>
      <w:r>
        <w:rPr>
          <w:b/>
          <w:bCs/>
        </w:rPr>
        <w:t>2 Peter 2:10</w:t>
      </w:r>
      <w:r>
        <w:rPr>
          <w:b/>
          <w:bCs/>
          <w:color w:val="A0A0A0"/>
        </w:rPr>
        <w:t xml:space="preserve"> ESV</w:t>
      </w:r>
    </w:p>
    <w:p w14:paraId="69C7ECFE" w14:textId="77777777" w:rsidR="00926B05" w:rsidRDefault="00926B05">
      <w:pPr>
        <w:spacing w:after="180"/>
      </w:pPr>
      <w:r>
        <w:rPr>
          <w:sz w:val="28"/>
          <w:szCs w:val="28"/>
          <w:vertAlign w:val="superscript"/>
        </w:rPr>
        <w:t>10</w:t>
      </w:r>
      <w:r>
        <w:rPr>
          <w:sz w:val="28"/>
          <w:szCs w:val="28"/>
        </w:rPr>
        <w:t xml:space="preserve"> and especially those who indulge in the lust of defiling passion and despise authority. Bold and willful, they do not tremble as they blaspheme the glorious ones,</w:t>
      </w:r>
    </w:p>
    <w:p w14:paraId="35DBBB51" w14:textId="77777777" w:rsidR="00926B05" w:rsidRDefault="00926B05">
      <w:pPr>
        <w:spacing w:before="180"/>
      </w:pPr>
      <w:r>
        <w:rPr>
          <w:b/>
          <w:bCs/>
        </w:rPr>
        <w:t>1 Corinthians 8:10</w:t>
      </w:r>
      <w:r>
        <w:rPr>
          <w:b/>
          <w:bCs/>
          <w:color w:val="A0A0A0"/>
        </w:rPr>
        <w:t xml:space="preserve"> ESV</w:t>
      </w:r>
    </w:p>
    <w:p w14:paraId="49ADF39C" w14:textId="77777777" w:rsidR="00926B05" w:rsidRDefault="00926B05">
      <w:pPr>
        <w:spacing w:after="180"/>
      </w:pPr>
      <w:r>
        <w:rPr>
          <w:sz w:val="28"/>
          <w:szCs w:val="28"/>
          <w:vertAlign w:val="superscript"/>
        </w:rPr>
        <w:t>10</w:t>
      </w:r>
      <w:r>
        <w:rPr>
          <w:sz w:val="28"/>
          <w:szCs w:val="28"/>
        </w:rPr>
        <w:t xml:space="preserve"> For if anyone sees you who have knowledge eating in an idol’s temple, will he not be encouraged, if his conscience is weak, to eat food offered to idols?</w:t>
      </w:r>
    </w:p>
    <w:p w14:paraId="316771B4" w14:textId="77777777" w:rsidR="00926B05" w:rsidRDefault="00926B05">
      <w:pPr>
        <w:spacing w:before="180" w:after="180"/>
      </w:pPr>
    </w:p>
    <w:p w14:paraId="6881CB8C" w14:textId="77777777" w:rsidR="00BF1170" w:rsidRDefault="00D4300F">
      <w:r>
        <w:br w:type="page"/>
      </w:r>
    </w:p>
    <w:p w14:paraId="566AACCC" w14:textId="77777777" w:rsidR="00BF1170" w:rsidRPr="00BF1170" w:rsidRDefault="00BF1170" w:rsidP="00BF1170">
      <w:pPr>
        <w:jc w:val="center"/>
        <w:rPr>
          <w:sz w:val="48"/>
          <w:szCs w:val="48"/>
        </w:rPr>
      </w:pPr>
      <w:r w:rsidRPr="00BF1170">
        <w:rPr>
          <w:sz w:val="48"/>
          <w:szCs w:val="48"/>
        </w:rPr>
        <w:t>Invitation God’s Plan of Salvation</w:t>
      </w:r>
    </w:p>
    <w:p w14:paraId="55740060" w14:textId="77777777" w:rsidR="00BF1170" w:rsidRDefault="009E573E">
      <w:r>
        <w:rPr>
          <w:noProof/>
        </w:rPr>
        <w:drawing>
          <wp:inline distT="0" distB="0" distL="0" distR="0" wp14:anchorId="24635879" wp14:editId="1245D155">
            <wp:extent cx="3429000" cy="19293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 [widescreen] Hea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sidR="00D06455">
        <w:rPr>
          <w:noProof/>
        </w:rPr>
        <w:drawing>
          <wp:inline distT="0" distB="0" distL="0" distR="0" wp14:anchorId="1B7C6646" wp14:editId="0E6C4E58">
            <wp:extent cx="3429000" cy="192938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bookmarkStart w:id="0" w:name="_GoBack"/>
      <w:bookmarkEnd w:id="0"/>
    </w:p>
    <w:p w14:paraId="5E3F3CCA" w14:textId="77777777" w:rsidR="00CC1C95" w:rsidRDefault="00AE3DAA">
      <w:r>
        <w:rPr>
          <w:noProof/>
        </w:rPr>
        <w:drawing>
          <wp:inline distT="0" distB="0" distL="0" distR="0" wp14:anchorId="1D4CB718" wp14:editId="2318E505">
            <wp:extent cx="3429000" cy="19293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sidR="00E55EA5">
        <w:rPr>
          <w:noProof/>
        </w:rPr>
        <w:drawing>
          <wp:inline distT="0" distB="0" distL="0" distR="0" wp14:anchorId="10103FFB" wp14:editId="5A732FFD">
            <wp:extent cx="3429000" cy="192938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sidR="00E55EA5">
        <w:rPr>
          <w:noProof/>
        </w:rPr>
        <w:drawing>
          <wp:inline distT="0" distB="0" distL="0" distR="0" wp14:anchorId="0D16A75E" wp14:editId="391F7D9E">
            <wp:extent cx="3429000" cy="192938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sidR="00E55EA5">
        <w:rPr>
          <w:noProof/>
        </w:rPr>
        <w:drawing>
          <wp:inline distT="0" distB="0" distL="0" distR="0" wp14:anchorId="7978EBF6" wp14:editId="2F014197">
            <wp:extent cx="3429000" cy="19293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p w14:paraId="3B0BEA06" w14:textId="77777777" w:rsidR="00D06455" w:rsidRDefault="00D06455"/>
    <w:sectPr w:rsidR="00D06455" w:rsidSect="00A01498">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F5280" w14:textId="77777777" w:rsidR="00543180" w:rsidRDefault="00543180" w:rsidP="00A01498">
      <w:r>
        <w:separator/>
      </w:r>
    </w:p>
  </w:endnote>
  <w:endnote w:type="continuationSeparator" w:id="0">
    <w:p w14:paraId="12172651" w14:textId="77777777" w:rsidR="00543180" w:rsidRDefault="00543180" w:rsidP="00A0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31AEA" w14:textId="77777777" w:rsidR="00000000" w:rsidRDefault="00543180" w:rsidP="00A01498">
    <w:pPr>
      <w:jc w:val="center"/>
    </w:pPr>
    <w:r>
      <w:t xml:space="preserve">Page </w:t>
    </w:r>
    <w:r>
      <w:pgNum/>
    </w:r>
    <w:r w:rsidR="00A01498">
      <w:t xml:space="preserve"> of </w:t>
    </w:r>
    <w:fldSimple w:instr=" NUMPAGES  \* MERGEFORMAT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03CCF" w14:textId="77777777" w:rsidR="00543180" w:rsidRDefault="00543180" w:rsidP="00A01498">
      <w:r>
        <w:separator/>
      </w:r>
    </w:p>
  </w:footnote>
  <w:footnote w:type="continuationSeparator" w:id="0">
    <w:p w14:paraId="6A112384" w14:textId="77777777" w:rsidR="00543180" w:rsidRDefault="00543180" w:rsidP="00A014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23B5" w14:textId="77777777" w:rsidR="00A01498" w:rsidRDefault="00A01498" w:rsidP="00A01498">
    <w:r>
      <w:rPr>
        <w:sz w:val="64"/>
        <w:szCs w:val="64"/>
      </w:rPr>
      <w:t>Speaking Boldly for the Lord</w:t>
    </w:r>
  </w:p>
  <w:p w14:paraId="6D2E89DA" w14:textId="77777777" w:rsidR="00A01498" w:rsidRDefault="00A01498" w:rsidP="00A01498">
    <w:pPr>
      <w:rPr>
        <w:sz w:val="22"/>
        <w:szCs w:val="22"/>
      </w:rPr>
    </w:pPr>
    <w:r>
      <w:t xml:space="preserve">Acts 14:1–7 (ESV) </w:t>
    </w:r>
  </w:p>
  <w:p w14:paraId="2D6B6BC1" w14:textId="77777777" w:rsidR="00A01498" w:rsidRDefault="00A01498" w:rsidP="00A01498">
    <w:pPr>
      <w:rPr>
        <w:rFonts w:ascii="Calibri" w:hAnsi="Calibri" w:cs="Times New Roman"/>
      </w:rPr>
    </w:pPr>
    <w:r>
      <w:rPr>
        <w:b/>
        <w:bCs/>
        <w:sz w:val="36"/>
        <w:szCs w:val="36"/>
      </w:rPr>
      <w:t>14 </w:t>
    </w:r>
    <w:r>
      <w:t xml:space="preserve">Now at Iconium they entered together into the Jewish synagogue and spoke in such a way that a great number of both Jews and Greeks believed. </w:t>
    </w:r>
    <w:r>
      <w:rPr>
        <w:rFonts w:ascii="Arial" w:hAnsi="Arial" w:cs="Arial"/>
        <w:b/>
        <w:bCs/>
        <w:vertAlign w:val="superscript"/>
      </w:rPr>
      <w:t>2 </w:t>
    </w:r>
    <w:r>
      <w:t xml:space="preserve">But the unbelieving Jews stirred up the Gentiles and poisoned their minds against the brothers. </w:t>
    </w:r>
    <w:r>
      <w:rPr>
        <w:rFonts w:ascii="Arial" w:hAnsi="Arial" w:cs="Arial"/>
        <w:b/>
        <w:bCs/>
        <w:vertAlign w:val="superscript"/>
      </w:rPr>
      <w:t>3 </w:t>
    </w:r>
    <w:r>
      <w:t xml:space="preserve">So they remained for a long time, speaking boldly for the Lord, who bore witness to the word of his grace, granting signs and wonders to be done by their hands. </w:t>
    </w:r>
    <w:r>
      <w:rPr>
        <w:rFonts w:ascii="Arial" w:hAnsi="Arial" w:cs="Arial"/>
        <w:b/>
        <w:bCs/>
        <w:vertAlign w:val="superscript"/>
      </w:rPr>
      <w:t>4 </w:t>
    </w:r>
    <w:r>
      <w:t xml:space="preserve">But the people of the city were divided; some sided with the Jews and some with the apostles. </w:t>
    </w:r>
    <w:r>
      <w:rPr>
        <w:rFonts w:ascii="Arial" w:hAnsi="Arial" w:cs="Arial"/>
        <w:b/>
        <w:bCs/>
        <w:vertAlign w:val="superscript"/>
      </w:rPr>
      <w:t>5 </w:t>
    </w:r>
    <w:r>
      <w:t xml:space="preserve">When an attempt was made by both Gentiles and Jews, with their rulers, to mistreat them and to stone them, </w:t>
    </w:r>
    <w:r>
      <w:rPr>
        <w:rFonts w:ascii="Arial" w:hAnsi="Arial" w:cs="Arial"/>
        <w:b/>
        <w:bCs/>
        <w:vertAlign w:val="superscript"/>
      </w:rPr>
      <w:t>6 </w:t>
    </w:r>
    <w:r>
      <w:t xml:space="preserve">they learned of it and fled to Lystra and Derbe, cities of Lycaonia, and to the surrounding country, </w:t>
    </w:r>
    <w:r>
      <w:rPr>
        <w:rFonts w:ascii="Arial" w:hAnsi="Arial" w:cs="Arial"/>
        <w:b/>
        <w:bCs/>
        <w:vertAlign w:val="superscript"/>
      </w:rPr>
      <w:t>7 </w:t>
    </w:r>
    <w:r>
      <w:t xml:space="preserve">and there they continued to preach the gospel. </w:t>
    </w:r>
  </w:p>
  <w:p w14:paraId="0D1192D3" w14:textId="77777777" w:rsidR="00A01498" w:rsidRDefault="00A014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B05"/>
    <w:rsid w:val="000D2A4A"/>
    <w:rsid w:val="00543180"/>
    <w:rsid w:val="00636029"/>
    <w:rsid w:val="007E421B"/>
    <w:rsid w:val="00812F55"/>
    <w:rsid w:val="00926B05"/>
    <w:rsid w:val="009E573E"/>
    <w:rsid w:val="00A01498"/>
    <w:rsid w:val="00A97902"/>
    <w:rsid w:val="00AE3DAA"/>
    <w:rsid w:val="00BF1170"/>
    <w:rsid w:val="00C23F24"/>
    <w:rsid w:val="00CC1C95"/>
    <w:rsid w:val="00D06455"/>
    <w:rsid w:val="00D4300F"/>
    <w:rsid w:val="00D72128"/>
    <w:rsid w:val="00D831BE"/>
    <w:rsid w:val="00E55EA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635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26B05"/>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paragraph" w:styleId="Heading2">
    <w:name w:val="heading 2"/>
    <w:basedOn w:val="Normal"/>
    <w:next w:val="Normal"/>
    <w:link w:val="Heading2Char"/>
    <w:uiPriority w:val="99"/>
    <w:qFormat/>
    <w:rsid w:val="00926B05"/>
    <w:pPr>
      <w:widowControl w:val="0"/>
      <w:autoSpaceDE w:val="0"/>
      <w:autoSpaceDN w:val="0"/>
      <w:adjustRightInd w:val="0"/>
      <w:spacing w:before="260" w:after="180"/>
      <w:outlineLvl w:val="1"/>
    </w:pPr>
    <w:rPr>
      <w:rFonts w:ascii="Times New Roman" w:eastAsia="Times New Roman"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26B05"/>
    <w:rPr>
      <w:rFonts w:ascii="Times New Roman" w:eastAsia="Times New Roman" w:hAnsi="Times New Roman" w:cs="Times New Roman"/>
      <w:sz w:val="52"/>
      <w:szCs w:val="52"/>
    </w:rPr>
  </w:style>
  <w:style w:type="character" w:customStyle="1" w:styleId="Heading2Char">
    <w:name w:val="Heading 2 Char"/>
    <w:basedOn w:val="DefaultParagraphFont"/>
    <w:link w:val="Heading2"/>
    <w:uiPriority w:val="99"/>
    <w:rsid w:val="00926B05"/>
    <w:rPr>
      <w:rFonts w:ascii="Times New Roman" w:eastAsia="Times New Roman" w:hAnsi="Times New Roman" w:cs="Times New Roman"/>
      <w:sz w:val="42"/>
      <w:szCs w:val="42"/>
    </w:rPr>
  </w:style>
  <w:style w:type="paragraph" w:styleId="Header">
    <w:name w:val="header"/>
    <w:basedOn w:val="Normal"/>
    <w:link w:val="HeaderChar"/>
    <w:uiPriority w:val="99"/>
    <w:unhideWhenUsed/>
    <w:rsid w:val="00A01498"/>
    <w:pPr>
      <w:tabs>
        <w:tab w:val="center" w:pos="4680"/>
        <w:tab w:val="right" w:pos="9360"/>
      </w:tabs>
    </w:pPr>
  </w:style>
  <w:style w:type="character" w:customStyle="1" w:styleId="HeaderChar">
    <w:name w:val="Header Char"/>
    <w:basedOn w:val="DefaultParagraphFont"/>
    <w:link w:val="Header"/>
    <w:uiPriority w:val="99"/>
    <w:rsid w:val="00A01498"/>
  </w:style>
  <w:style w:type="paragraph" w:styleId="Footer">
    <w:name w:val="footer"/>
    <w:basedOn w:val="Normal"/>
    <w:link w:val="FooterChar"/>
    <w:uiPriority w:val="99"/>
    <w:unhideWhenUsed/>
    <w:rsid w:val="00A01498"/>
    <w:pPr>
      <w:tabs>
        <w:tab w:val="center" w:pos="4680"/>
        <w:tab w:val="right" w:pos="9360"/>
      </w:tabs>
    </w:pPr>
  </w:style>
  <w:style w:type="character" w:customStyle="1" w:styleId="FooterChar">
    <w:name w:val="Footer Char"/>
    <w:basedOn w:val="DefaultParagraphFont"/>
    <w:link w:val="Footer"/>
    <w:uiPriority w:val="99"/>
    <w:rsid w:val="00A01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236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5</Pages>
  <Words>477</Words>
  <Characters>2719</Characters>
  <Application>Microsoft Macintosh Word</Application>
  <DocSecurity>0</DocSecurity>
  <Lines>22</Lines>
  <Paragraphs>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Speaking Boldly for the Lord</vt:lpstr>
      <vt:lpstr>I. Boldness in Approaching God</vt:lpstr>
      <vt:lpstr>II. Boldness in Proclaiming the Gospel to Others</vt:lpstr>
      <vt:lpstr>III. Boldness in Dealing with Others</vt:lpstr>
      <vt:lpstr>    A. Inner Confidence</vt:lpstr>
      <vt:lpstr>    B. Confident Authority</vt:lpstr>
      <vt:lpstr>    C. Courage</vt:lpstr>
      <vt:lpstr>    D. Persistence</vt:lpstr>
      <vt:lpstr>IV. Misplaced Boldness</vt:lpstr>
    </vt:vector>
  </TitlesOfParts>
  <Company>Church of Christ, Brookfield</Company>
  <LinksUpToDate>false</LinksUpToDate>
  <CharactersWithSpaces>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G. Johnson, Sr.</dc:creator>
  <cp:keywords/>
  <dc:description/>
  <cp:lastModifiedBy>Barry G. Johnson, Sr.</cp:lastModifiedBy>
  <cp:revision>1</cp:revision>
  <dcterms:created xsi:type="dcterms:W3CDTF">2017-06-09T14:28:00Z</dcterms:created>
  <dcterms:modified xsi:type="dcterms:W3CDTF">2017-06-09T16:53:00Z</dcterms:modified>
</cp:coreProperties>
</file>