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B1D61" w14:textId="77777777" w:rsidR="00691B24" w:rsidRDefault="00691B24">
      <w:pPr>
        <w:spacing w:before="240"/>
      </w:pPr>
      <w:r>
        <w:t>Barr</w:t>
      </w:r>
      <w:bookmarkStart w:id="0" w:name="_GoBack"/>
      <w:bookmarkEnd w:id="0"/>
      <w:r>
        <w:t>y G. Johnson, Sr. / General www.barrygjhnsonsr.com</w:t>
      </w:r>
    </w:p>
    <w:p w14:paraId="3342D1C7" w14:textId="77777777" w:rsidR="00691B24" w:rsidRDefault="00691B24">
      <w:pPr>
        <w:spacing w:before="240"/>
      </w:pPr>
      <w:r>
        <w:t>Discovering the Church / Prophecy: Fulfillment; Prophecy: Jesus; Messiah; Jesus; Jesus: Birth; Jesus: Death; Jesus: Divinity / Acts 13:13–25</w:t>
      </w:r>
    </w:p>
    <w:p w14:paraId="25769A55" w14:textId="77777777" w:rsidR="00691B24" w:rsidRDefault="00691B24"/>
    <w:p w14:paraId="520B7CF4" w14:textId="77777777" w:rsidR="00691B24" w:rsidRDefault="00691B24">
      <w:r>
        <w:t>The OT points ahead to the person and ministry of Jesus Christ. Christ’s fulfilment of OT prophecy is often noted by NT writers as a demonstration of God’s faithfulness to his promises of salvation and as confirmation of the divine authority of Jesus Christ.</w:t>
      </w:r>
    </w:p>
    <w:p w14:paraId="1DC580D2" w14:textId="77777777" w:rsidR="00691B24" w:rsidRDefault="00691B24">
      <w:pPr>
        <w:pBdr>
          <w:top w:val="single" w:sz="8" w:space="0" w:color="auto"/>
        </w:pBdr>
        <w:spacing w:before="240"/>
      </w:pPr>
      <w:r>
        <w:rPr>
          <w:noProof/>
          <w:sz w:val="26"/>
          <w:szCs w:val="26"/>
        </w:rPr>
        <w:drawing>
          <wp:inline distT="0" distB="0" distL="0" distR="0" wp14:anchorId="490A635D" wp14:editId="2E92D24F">
            <wp:extent cx="6858000" cy="38576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QTR Sun am Sermons May 28.jpeg"/>
                    <pic:cNvPicPr/>
                  </pic:nvPicPr>
                  <pic:blipFill>
                    <a:blip r:embed="rId6">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r>
        <w:rPr>
          <w:sz w:val="26"/>
          <w:szCs w:val="26"/>
        </w:rPr>
        <w:t> </w:t>
      </w:r>
    </w:p>
    <w:p w14:paraId="3CEBCC82" w14:textId="77777777" w:rsidR="00691B24" w:rsidRPr="00691B24" w:rsidRDefault="00691B24">
      <w:pPr>
        <w:pStyle w:val="Heading1"/>
        <w:rPr>
          <w:sz w:val="36"/>
          <w:szCs w:val="36"/>
        </w:rPr>
      </w:pPr>
      <w:r w:rsidRPr="00691B24">
        <w:rPr>
          <w:sz w:val="36"/>
          <w:szCs w:val="36"/>
        </w:rPr>
        <w:t>I. Jesus Christ fulfils OT prophecy</w:t>
      </w:r>
    </w:p>
    <w:p w14:paraId="3D11775C" w14:textId="77777777" w:rsidR="00691B24" w:rsidRPr="00691B24" w:rsidRDefault="00691B24">
      <w:pPr>
        <w:pStyle w:val="Heading2"/>
        <w:ind w:left="360"/>
        <w:rPr>
          <w:sz w:val="24"/>
          <w:szCs w:val="24"/>
        </w:rPr>
      </w:pPr>
      <w:r w:rsidRPr="00691B24">
        <w:rPr>
          <w:sz w:val="24"/>
          <w:szCs w:val="24"/>
        </w:rPr>
        <w:t>A. He fulfils the OT as a whole</w:t>
      </w:r>
    </w:p>
    <w:p w14:paraId="621CDFFC" w14:textId="77777777" w:rsidR="00691B24" w:rsidRPr="00691B24" w:rsidRDefault="00691B24">
      <w:pPr>
        <w:spacing w:before="180"/>
        <w:ind w:left="360"/>
      </w:pPr>
      <w:r w:rsidRPr="00691B24">
        <w:rPr>
          <w:b/>
          <w:bCs/>
        </w:rPr>
        <w:t>Luke 24:27</w:t>
      </w:r>
      <w:r w:rsidRPr="00691B24">
        <w:rPr>
          <w:b/>
          <w:bCs/>
          <w:color w:val="A0A0A0"/>
        </w:rPr>
        <w:t xml:space="preserve"> ESV</w:t>
      </w:r>
    </w:p>
    <w:p w14:paraId="08C99F0A" w14:textId="77777777" w:rsidR="00691B24" w:rsidRPr="00691B24" w:rsidRDefault="00691B24">
      <w:pPr>
        <w:spacing w:after="180"/>
        <w:ind w:left="360"/>
      </w:pPr>
      <w:r w:rsidRPr="00691B24">
        <w:rPr>
          <w:vertAlign w:val="superscript"/>
        </w:rPr>
        <w:t>27</w:t>
      </w:r>
      <w:r w:rsidRPr="00691B24">
        <w:t xml:space="preserve"> And beginning with Moses and all the Prophets, he interpreted to them in all the Scriptures the things concerning himself.</w:t>
      </w:r>
    </w:p>
    <w:p w14:paraId="39E709F7" w14:textId="77777777" w:rsidR="00691B24" w:rsidRPr="00691B24" w:rsidRDefault="00691B24">
      <w:pPr>
        <w:spacing w:before="180" w:after="180"/>
        <w:ind w:left="360"/>
      </w:pPr>
      <w:r w:rsidRPr="00691B24">
        <w:t>See also Mt 5:17; Lk 24:44; 2 Co 1:20</w:t>
      </w:r>
    </w:p>
    <w:p w14:paraId="6F761F92" w14:textId="77777777" w:rsidR="00691B24" w:rsidRPr="00691B24" w:rsidRDefault="00691B24">
      <w:pPr>
        <w:pStyle w:val="Heading2"/>
        <w:ind w:left="360"/>
        <w:rPr>
          <w:sz w:val="24"/>
          <w:szCs w:val="24"/>
        </w:rPr>
      </w:pPr>
      <w:r w:rsidRPr="00691B24">
        <w:rPr>
          <w:sz w:val="24"/>
          <w:szCs w:val="24"/>
        </w:rPr>
        <w:t>B. He fulfils God’s promises to Abraham</w:t>
      </w:r>
    </w:p>
    <w:p w14:paraId="21A611E3" w14:textId="77777777" w:rsidR="00691B24" w:rsidRPr="00691B24" w:rsidRDefault="00691B24">
      <w:pPr>
        <w:spacing w:before="180"/>
        <w:ind w:left="360"/>
      </w:pPr>
      <w:r w:rsidRPr="00691B24">
        <w:rPr>
          <w:b/>
          <w:bCs/>
        </w:rPr>
        <w:t>Galatians 3:14</w:t>
      </w:r>
      <w:r w:rsidRPr="00691B24">
        <w:rPr>
          <w:b/>
          <w:bCs/>
          <w:color w:val="A0A0A0"/>
        </w:rPr>
        <w:t xml:space="preserve"> ESV</w:t>
      </w:r>
    </w:p>
    <w:p w14:paraId="7B08F007" w14:textId="77777777" w:rsidR="00691B24" w:rsidRPr="00691B24" w:rsidRDefault="00691B24">
      <w:pPr>
        <w:spacing w:after="180"/>
        <w:ind w:left="360"/>
      </w:pPr>
      <w:r w:rsidRPr="00691B24">
        <w:rPr>
          <w:vertAlign w:val="superscript"/>
        </w:rPr>
        <w:lastRenderedPageBreak/>
        <w:t>14</w:t>
      </w:r>
      <w:r w:rsidRPr="00691B24">
        <w:t xml:space="preserve"> so that in Christ Jesus the blessing of Abraham might come to the Gentiles, so that we might receive the promised Spirit through faith.</w:t>
      </w:r>
    </w:p>
    <w:p w14:paraId="20ED3016" w14:textId="77777777" w:rsidR="00691B24" w:rsidRPr="00691B24" w:rsidRDefault="00691B24">
      <w:pPr>
        <w:spacing w:before="180" w:after="180"/>
        <w:ind w:left="360"/>
      </w:pPr>
      <w:r w:rsidRPr="00691B24">
        <w:t>See also Lk 1:54–55; Lk 1:72–74; Ga 3:16</w:t>
      </w:r>
    </w:p>
    <w:p w14:paraId="465A7310" w14:textId="77777777" w:rsidR="00691B24" w:rsidRPr="00691B24" w:rsidRDefault="00691B24">
      <w:pPr>
        <w:pStyle w:val="Heading2"/>
        <w:ind w:left="360"/>
        <w:rPr>
          <w:sz w:val="24"/>
          <w:szCs w:val="24"/>
        </w:rPr>
      </w:pPr>
      <w:r w:rsidRPr="00691B24">
        <w:rPr>
          <w:sz w:val="24"/>
          <w:szCs w:val="24"/>
        </w:rPr>
        <w:t>C. He fulfils God’s promises through the prophets</w:t>
      </w:r>
    </w:p>
    <w:p w14:paraId="16FD1A10" w14:textId="77777777" w:rsidR="00691B24" w:rsidRPr="00691B24" w:rsidRDefault="00691B24">
      <w:pPr>
        <w:spacing w:before="180"/>
        <w:ind w:left="360"/>
      </w:pPr>
      <w:r w:rsidRPr="00691B24">
        <w:rPr>
          <w:b/>
          <w:bCs/>
        </w:rPr>
        <w:t>Acts 10:43</w:t>
      </w:r>
      <w:r w:rsidRPr="00691B24">
        <w:rPr>
          <w:b/>
          <w:bCs/>
          <w:color w:val="A0A0A0"/>
        </w:rPr>
        <w:t xml:space="preserve"> ESV</w:t>
      </w:r>
    </w:p>
    <w:p w14:paraId="06DD84D9" w14:textId="77777777" w:rsidR="00691B24" w:rsidRPr="00691B24" w:rsidRDefault="00691B24">
      <w:pPr>
        <w:spacing w:after="180"/>
        <w:ind w:left="360"/>
      </w:pPr>
      <w:r w:rsidRPr="00691B24">
        <w:rPr>
          <w:vertAlign w:val="superscript"/>
        </w:rPr>
        <w:t>43</w:t>
      </w:r>
      <w:r w:rsidRPr="00691B24">
        <w:t xml:space="preserve"> To him all the prophets bear witness that everyone who believes in him receives forgiveness of sins through his name.”</w:t>
      </w:r>
    </w:p>
    <w:p w14:paraId="7B3E32AC" w14:textId="77777777" w:rsidR="00691B24" w:rsidRPr="00691B24" w:rsidRDefault="00691B24">
      <w:pPr>
        <w:spacing w:before="180" w:after="180"/>
        <w:ind w:left="360"/>
      </w:pPr>
      <w:r w:rsidRPr="00691B24">
        <w:t>See also Mt 26:56; Ac 3:18; Ac 3:24; Ac 13:27; Ro 1:2; 1 Pe 1:10</w:t>
      </w:r>
    </w:p>
    <w:p w14:paraId="1C2AF962" w14:textId="77777777" w:rsidR="00691B24" w:rsidRPr="00691B24" w:rsidRDefault="00691B24">
      <w:pPr>
        <w:pStyle w:val="Heading1"/>
        <w:rPr>
          <w:sz w:val="36"/>
          <w:szCs w:val="36"/>
        </w:rPr>
      </w:pPr>
      <w:r w:rsidRPr="00691B24">
        <w:rPr>
          <w:sz w:val="36"/>
          <w:szCs w:val="36"/>
        </w:rPr>
        <w:t>II. Prophecies about Jesus Christ’s birth</w:t>
      </w:r>
    </w:p>
    <w:p w14:paraId="37ADD2AF" w14:textId="77777777" w:rsidR="00691B24" w:rsidRPr="00691B24" w:rsidRDefault="00691B24">
      <w:pPr>
        <w:spacing w:before="180"/>
      </w:pPr>
      <w:r w:rsidRPr="00691B24">
        <w:rPr>
          <w:b/>
          <w:bCs/>
        </w:rPr>
        <w:t>Matthew 1:23</w:t>
      </w:r>
      <w:r w:rsidRPr="00691B24">
        <w:rPr>
          <w:b/>
          <w:bCs/>
          <w:color w:val="A0A0A0"/>
        </w:rPr>
        <w:t xml:space="preserve"> ESV</w:t>
      </w:r>
    </w:p>
    <w:p w14:paraId="22785240" w14:textId="77777777" w:rsidR="00691B24" w:rsidRPr="00691B24" w:rsidRDefault="00691B24">
      <w:pPr>
        <w:spacing w:after="180"/>
      </w:pPr>
      <w:r w:rsidRPr="00691B24">
        <w:rPr>
          <w:vertAlign w:val="superscript"/>
        </w:rPr>
        <w:t>23</w:t>
      </w:r>
      <w:r w:rsidRPr="00691B24">
        <w:t xml:space="preserve"> “Behold, the virgin shall conceive and bear a son, and they shall call his name Immanuel” (which means, God with us).</w:t>
      </w:r>
    </w:p>
    <w:p w14:paraId="7CF83072" w14:textId="77777777" w:rsidR="00691B24" w:rsidRPr="00691B24" w:rsidRDefault="00691B24">
      <w:pPr>
        <w:spacing w:before="180" w:after="180"/>
      </w:pPr>
      <w:r w:rsidRPr="00691B24">
        <w:t>See also Is 7:14; Mt 1:21; Lk 1:31–32; Is 9:6; Mt 2:6–7; Mic 5:2; Mt 2:15; Ho 11:1</w:t>
      </w:r>
    </w:p>
    <w:p w14:paraId="58678564" w14:textId="77777777" w:rsidR="00691B24" w:rsidRPr="00691B24" w:rsidRDefault="00691B24">
      <w:pPr>
        <w:pStyle w:val="Heading1"/>
        <w:rPr>
          <w:sz w:val="36"/>
          <w:szCs w:val="36"/>
        </w:rPr>
      </w:pPr>
      <w:r w:rsidRPr="00691B24">
        <w:rPr>
          <w:sz w:val="36"/>
          <w:szCs w:val="36"/>
        </w:rPr>
        <w:t>III. Prophecies about Jesus Christ’s ministry</w:t>
      </w:r>
    </w:p>
    <w:p w14:paraId="16753076" w14:textId="77777777" w:rsidR="00691B24" w:rsidRPr="00691B24" w:rsidRDefault="00691B24">
      <w:pPr>
        <w:pStyle w:val="Heading2"/>
        <w:ind w:left="360"/>
        <w:rPr>
          <w:sz w:val="24"/>
          <w:szCs w:val="24"/>
        </w:rPr>
      </w:pPr>
      <w:r w:rsidRPr="00691B24">
        <w:rPr>
          <w:sz w:val="24"/>
          <w:szCs w:val="24"/>
        </w:rPr>
        <w:t>A. He brings good news</w:t>
      </w:r>
    </w:p>
    <w:p w14:paraId="28D0DE42" w14:textId="77777777" w:rsidR="00691B24" w:rsidRPr="00691B24" w:rsidRDefault="00691B24">
      <w:pPr>
        <w:spacing w:before="180"/>
        <w:ind w:left="360"/>
      </w:pPr>
      <w:r w:rsidRPr="00691B24">
        <w:rPr>
          <w:b/>
          <w:bCs/>
        </w:rPr>
        <w:t>Luke 4:17–19</w:t>
      </w:r>
      <w:r w:rsidRPr="00691B24">
        <w:rPr>
          <w:b/>
          <w:bCs/>
          <w:color w:val="A0A0A0"/>
        </w:rPr>
        <w:t xml:space="preserve"> ESV</w:t>
      </w:r>
    </w:p>
    <w:p w14:paraId="6FEB5713" w14:textId="77777777" w:rsidR="00691B24" w:rsidRPr="00691B24" w:rsidRDefault="00691B24">
      <w:pPr>
        <w:spacing w:after="180"/>
        <w:ind w:left="360"/>
      </w:pPr>
      <w:r w:rsidRPr="00691B24">
        <w:rPr>
          <w:vertAlign w:val="superscript"/>
        </w:rPr>
        <w:t>17</w:t>
      </w:r>
      <w:r w:rsidRPr="00691B24">
        <w:t xml:space="preserve"> And the scroll of the prophet Isaiah was given to him. He unrolled the scroll and found t</w:t>
      </w:r>
      <w:r>
        <w:t xml:space="preserve">he place where it was written, </w:t>
      </w:r>
      <w:r w:rsidRPr="00691B24">
        <w:br/>
      </w:r>
      <w:r w:rsidRPr="00691B24">
        <w:rPr>
          <w:vertAlign w:val="superscript"/>
        </w:rPr>
        <w:t>18</w:t>
      </w:r>
      <w:r w:rsidRPr="00691B24">
        <w:t xml:space="preserve"> “The Spirit of the Lord is upon me, because he has anointed me to proclaim good news to the poor. He has sent me to proclaim liberty to the captives and recovering of sight to the blind, to set at li</w:t>
      </w:r>
      <w:r>
        <w:t xml:space="preserve">berty those who are oppressed, </w:t>
      </w:r>
      <w:r w:rsidRPr="00691B24">
        <w:br/>
      </w:r>
      <w:r w:rsidRPr="00691B24">
        <w:rPr>
          <w:vertAlign w:val="superscript"/>
        </w:rPr>
        <w:t>19</w:t>
      </w:r>
      <w:r w:rsidRPr="00691B24">
        <w:t xml:space="preserve"> to proclaim the year of the Lord’s favor.”</w:t>
      </w:r>
    </w:p>
    <w:p w14:paraId="32787096" w14:textId="77777777" w:rsidR="00691B24" w:rsidRPr="00691B24" w:rsidRDefault="00691B24">
      <w:pPr>
        <w:spacing w:before="180" w:after="180"/>
        <w:ind w:left="360"/>
      </w:pPr>
      <w:r w:rsidRPr="00691B24">
        <w:t>See also Is 61:1–2; Mt 4:13–16; Is 9:1–2</w:t>
      </w:r>
    </w:p>
    <w:p w14:paraId="5183E78F" w14:textId="77777777" w:rsidR="00691B24" w:rsidRPr="00691B24" w:rsidRDefault="00691B24">
      <w:pPr>
        <w:pStyle w:val="Heading2"/>
        <w:ind w:left="360"/>
        <w:rPr>
          <w:sz w:val="24"/>
          <w:szCs w:val="24"/>
        </w:rPr>
      </w:pPr>
      <w:r w:rsidRPr="00691B24">
        <w:rPr>
          <w:sz w:val="24"/>
          <w:szCs w:val="24"/>
        </w:rPr>
        <w:t>B. He divides people and is rejected</w:t>
      </w:r>
    </w:p>
    <w:p w14:paraId="4C573436" w14:textId="77777777" w:rsidR="00691B24" w:rsidRPr="00691B24" w:rsidRDefault="00691B24">
      <w:pPr>
        <w:spacing w:before="180"/>
        <w:ind w:left="360"/>
      </w:pPr>
      <w:r w:rsidRPr="00691B24">
        <w:rPr>
          <w:b/>
          <w:bCs/>
        </w:rPr>
        <w:t>Luke 2:34–35</w:t>
      </w:r>
      <w:r w:rsidRPr="00691B24">
        <w:rPr>
          <w:b/>
          <w:bCs/>
          <w:color w:val="A0A0A0"/>
        </w:rPr>
        <w:t xml:space="preserve"> ESV</w:t>
      </w:r>
    </w:p>
    <w:p w14:paraId="487ADE99" w14:textId="77777777" w:rsidR="00691B24" w:rsidRPr="00691B24" w:rsidRDefault="00691B24">
      <w:pPr>
        <w:spacing w:after="180"/>
        <w:ind w:left="360"/>
      </w:pPr>
      <w:r w:rsidRPr="00691B24">
        <w:rPr>
          <w:vertAlign w:val="superscript"/>
        </w:rPr>
        <w:t>34</w:t>
      </w:r>
      <w:r w:rsidRPr="00691B24">
        <w:t xml:space="preserve"> And Simeon blessed them and said to Mary his mother, “Behold, this child is appointed for the fall and rising of many in Israel, </w:t>
      </w:r>
      <w:r>
        <w:t xml:space="preserve">and for a sign that is opposed </w:t>
      </w:r>
      <w:r w:rsidRPr="00691B24">
        <w:br/>
      </w:r>
      <w:r w:rsidRPr="00691B24">
        <w:rPr>
          <w:vertAlign w:val="superscript"/>
        </w:rPr>
        <w:t>35</w:t>
      </w:r>
      <w:r w:rsidRPr="00691B24">
        <w:t xml:space="preserve"> (and a sword will pierce through your own soul also), so that thoughts from many hearts may be revealed.”</w:t>
      </w:r>
    </w:p>
    <w:p w14:paraId="2CBA6B66" w14:textId="77777777" w:rsidR="00691B24" w:rsidRPr="00691B24" w:rsidRDefault="00691B24">
      <w:pPr>
        <w:spacing w:before="180" w:after="180"/>
        <w:ind w:left="360"/>
      </w:pPr>
      <w:r w:rsidRPr="00691B24">
        <w:t>See also Mt 3:11–12; Mt 21:42; Ps 118:22–23; Jn 13:18; Ps 41:9</w:t>
      </w:r>
    </w:p>
    <w:p w14:paraId="06B6FD67" w14:textId="77777777" w:rsidR="00691B24" w:rsidRPr="00691B24" w:rsidRDefault="00691B24">
      <w:pPr>
        <w:pStyle w:val="Heading2"/>
        <w:ind w:left="360"/>
        <w:rPr>
          <w:sz w:val="24"/>
          <w:szCs w:val="24"/>
        </w:rPr>
      </w:pPr>
      <w:r w:rsidRPr="00691B24">
        <w:rPr>
          <w:sz w:val="24"/>
          <w:szCs w:val="24"/>
        </w:rPr>
        <w:t>C. He teaches in parables</w:t>
      </w:r>
    </w:p>
    <w:p w14:paraId="352407A0" w14:textId="77777777" w:rsidR="00691B24" w:rsidRPr="00691B24" w:rsidRDefault="00691B24">
      <w:pPr>
        <w:spacing w:before="180"/>
        <w:ind w:left="360"/>
      </w:pPr>
      <w:r w:rsidRPr="00691B24">
        <w:rPr>
          <w:b/>
          <w:bCs/>
        </w:rPr>
        <w:t>Matthew 13:35</w:t>
      </w:r>
      <w:r w:rsidRPr="00691B24">
        <w:rPr>
          <w:b/>
          <w:bCs/>
          <w:color w:val="A0A0A0"/>
        </w:rPr>
        <w:t xml:space="preserve"> ESV</w:t>
      </w:r>
    </w:p>
    <w:p w14:paraId="4245493C" w14:textId="77777777" w:rsidR="00691B24" w:rsidRPr="00691B24" w:rsidRDefault="00691B24">
      <w:pPr>
        <w:spacing w:after="180"/>
        <w:ind w:left="360"/>
      </w:pPr>
      <w:r w:rsidRPr="00691B24">
        <w:rPr>
          <w:vertAlign w:val="superscript"/>
        </w:rPr>
        <w:lastRenderedPageBreak/>
        <w:t>35</w:t>
      </w:r>
      <w:r w:rsidRPr="00691B24">
        <w:t xml:space="preserve"> This was to fulfill what was spoken by the prophet: “I will open my mouth in parables; I will utter what has been hidden since the foundation of the world.”</w:t>
      </w:r>
    </w:p>
    <w:p w14:paraId="771760E7" w14:textId="77777777" w:rsidR="00691B24" w:rsidRPr="00691B24" w:rsidRDefault="00691B24">
      <w:pPr>
        <w:spacing w:before="180" w:after="180"/>
        <w:ind w:left="360"/>
      </w:pPr>
      <w:r w:rsidRPr="00691B24">
        <w:t>See also Ps 78:2; Mt 13:13–15; Is 6:9–10</w:t>
      </w:r>
    </w:p>
    <w:p w14:paraId="56ED8384" w14:textId="77777777" w:rsidR="00691B24" w:rsidRPr="00691B24" w:rsidRDefault="00691B24">
      <w:pPr>
        <w:pStyle w:val="Heading1"/>
        <w:rPr>
          <w:sz w:val="36"/>
          <w:szCs w:val="36"/>
        </w:rPr>
      </w:pPr>
      <w:r w:rsidRPr="00691B24">
        <w:rPr>
          <w:sz w:val="36"/>
          <w:szCs w:val="36"/>
        </w:rPr>
        <w:t>IV. Prophecies about Jesus Christ’s death</w:t>
      </w:r>
    </w:p>
    <w:p w14:paraId="70DB33B2" w14:textId="77777777" w:rsidR="00691B24" w:rsidRPr="00691B24" w:rsidRDefault="00691B24">
      <w:pPr>
        <w:pStyle w:val="Heading2"/>
        <w:ind w:left="360"/>
        <w:rPr>
          <w:sz w:val="24"/>
          <w:szCs w:val="24"/>
        </w:rPr>
      </w:pPr>
      <w:r w:rsidRPr="00691B24">
        <w:rPr>
          <w:sz w:val="24"/>
          <w:szCs w:val="24"/>
        </w:rPr>
        <w:t>A. The Lord’s Supper</w:t>
      </w:r>
    </w:p>
    <w:p w14:paraId="245B1E37" w14:textId="77777777" w:rsidR="00691B24" w:rsidRPr="00691B24" w:rsidRDefault="00691B24">
      <w:pPr>
        <w:spacing w:before="180"/>
        <w:ind w:left="360"/>
      </w:pPr>
      <w:r w:rsidRPr="00691B24">
        <w:rPr>
          <w:b/>
          <w:bCs/>
        </w:rPr>
        <w:t>Matthew 26:28</w:t>
      </w:r>
      <w:r w:rsidRPr="00691B24">
        <w:rPr>
          <w:b/>
          <w:bCs/>
          <w:color w:val="A0A0A0"/>
        </w:rPr>
        <w:t xml:space="preserve"> ESV</w:t>
      </w:r>
    </w:p>
    <w:p w14:paraId="56A2E2D8" w14:textId="77777777" w:rsidR="00691B24" w:rsidRPr="00691B24" w:rsidRDefault="00691B24">
      <w:pPr>
        <w:spacing w:after="180"/>
        <w:ind w:left="360"/>
      </w:pPr>
      <w:r w:rsidRPr="00691B24">
        <w:rPr>
          <w:vertAlign w:val="superscript"/>
        </w:rPr>
        <w:t>28</w:t>
      </w:r>
      <w:r w:rsidRPr="00691B24">
        <w:t xml:space="preserve"> for this is my blood of the covenant, which is poured out for many for the forgiveness of sins.</w:t>
      </w:r>
    </w:p>
    <w:p w14:paraId="41E56185" w14:textId="77777777" w:rsidR="00691B24" w:rsidRPr="00691B24" w:rsidRDefault="00691B24">
      <w:pPr>
        <w:spacing w:before="180" w:after="180"/>
        <w:ind w:left="360"/>
      </w:pPr>
      <w:r w:rsidRPr="00691B24">
        <w:t>See also Is 53:12; Je 31:34</w:t>
      </w:r>
    </w:p>
    <w:p w14:paraId="17DAF81F" w14:textId="77777777" w:rsidR="00691B24" w:rsidRPr="00691B24" w:rsidRDefault="00691B24">
      <w:pPr>
        <w:pStyle w:val="Heading2"/>
        <w:ind w:left="360"/>
        <w:rPr>
          <w:sz w:val="24"/>
          <w:szCs w:val="24"/>
        </w:rPr>
      </w:pPr>
      <w:r w:rsidRPr="00691B24">
        <w:rPr>
          <w:sz w:val="24"/>
          <w:szCs w:val="24"/>
        </w:rPr>
        <w:t>B. The betrayal</w:t>
      </w:r>
    </w:p>
    <w:p w14:paraId="466D77B5" w14:textId="77777777" w:rsidR="00691B24" w:rsidRPr="00691B24" w:rsidRDefault="00691B24">
      <w:pPr>
        <w:spacing w:before="180"/>
        <w:ind w:left="720"/>
      </w:pPr>
      <w:r w:rsidRPr="00691B24">
        <w:rPr>
          <w:b/>
          <w:bCs/>
        </w:rPr>
        <w:t>Matthew 27:9–10</w:t>
      </w:r>
      <w:r w:rsidRPr="00691B24">
        <w:rPr>
          <w:b/>
          <w:bCs/>
          <w:color w:val="A0A0A0"/>
        </w:rPr>
        <w:t xml:space="preserve"> ESV</w:t>
      </w:r>
    </w:p>
    <w:p w14:paraId="7096284D" w14:textId="77777777" w:rsidR="00691B24" w:rsidRPr="00691B24" w:rsidRDefault="00691B24">
      <w:pPr>
        <w:spacing w:after="180"/>
        <w:ind w:left="720"/>
      </w:pPr>
      <w:r w:rsidRPr="00691B24">
        <w:rPr>
          <w:vertAlign w:val="superscript"/>
        </w:rPr>
        <w:t>9</w:t>
      </w:r>
      <w:r w:rsidRPr="00691B24">
        <w:t xml:space="preserve"> Then was fulfilled what had been spoken by the prophet Jeremiah, saying, “And they took the thirty pieces of silver, the price of him on whom a price had been set </w:t>
      </w:r>
      <w:r>
        <w:t xml:space="preserve">by some of the sons of Israel, </w:t>
      </w:r>
      <w:r w:rsidRPr="00691B24">
        <w:br/>
      </w:r>
      <w:r w:rsidRPr="00691B24">
        <w:rPr>
          <w:vertAlign w:val="superscript"/>
        </w:rPr>
        <w:t>10</w:t>
      </w:r>
      <w:r w:rsidRPr="00691B24">
        <w:t xml:space="preserve"> and they gave them for the potter’s field, as the Lord directed me.”</w:t>
      </w:r>
    </w:p>
    <w:p w14:paraId="4B95121A" w14:textId="77777777" w:rsidR="00691B24" w:rsidRPr="00691B24" w:rsidRDefault="00691B24">
      <w:pPr>
        <w:spacing w:before="180" w:after="180"/>
        <w:ind w:left="720"/>
      </w:pPr>
      <w:r w:rsidRPr="00691B24">
        <w:t>See also Je 19:1–13; Zec 11:12–13; Jn 18:9; Jn 6:39</w:t>
      </w:r>
    </w:p>
    <w:p w14:paraId="30E43A4D" w14:textId="77777777" w:rsidR="00691B24" w:rsidRPr="00691B24" w:rsidRDefault="00691B24">
      <w:pPr>
        <w:pStyle w:val="Heading2"/>
        <w:ind w:left="360"/>
        <w:rPr>
          <w:sz w:val="24"/>
          <w:szCs w:val="24"/>
        </w:rPr>
      </w:pPr>
      <w:r w:rsidRPr="00691B24">
        <w:rPr>
          <w:sz w:val="24"/>
          <w:szCs w:val="24"/>
        </w:rPr>
        <w:t>C. The cross</w:t>
      </w:r>
    </w:p>
    <w:p w14:paraId="3E9D610F" w14:textId="77777777" w:rsidR="00691B24" w:rsidRPr="00691B24" w:rsidRDefault="00691B24">
      <w:pPr>
        <w:spacing w:before="180"/>
        <w:ind w:left="360"/>
      </w:pPr>
      <w:r w:rsidRPr="00691B24">
        <w:rPr>
          <w:b/>
          <w:bCs/>
        </w:rPr>
        <w:t>Matthew 27:46</w:t>
      </w:r>
      <w:r w:rsidRPr="00691B24">
        <w:rPr>
          <w:b/>
          <w:bCs/>
          <w:color w:val="A0A0A0"/>
        </w:rPr>
        <w:t xml:space="preserve"> ESV</w:t>
      </w:r>
    </w:p>
    <w:p w14:paraId="36A1420F" w14:textId="77777777" w:rsidR="00691B24" w:rsidRPr="00691B24" w:rsidRDefault="00691B24">
      <w:pPr>
        <w:spacing w:after="180"/>
        <w:ind w:left="360"/>
      </w:pPr>
      <w:r w:rsidRPr="00691B24">
        <w:rPr>
          <w:vertAlign w:val="superscript"/>
        </w:rPr>
        <w:t>46</w:t>
      </w:r>
      <w:r w:rsidRPr="00691B24">
        <w:t xml:space="preserve"> And about the ninth hour Jesus cried out with a loud voice, saying, “Eli, Eli, lema sabachthani?” that is, “My God, my God, why have you forsaken me?”</w:t>
      </w:r>
    </w:p>
    <w:p w14:paraId="63700979" w14:textId="77777777" w:rsidR="00691B24" w:rsidRPr="00691B24" w:rsidRDefault="00691B24">
      <w:pPr>
        <w:spacing w:before="180" w:after="180"/>
        <w:ind w:left="360"/>
      </w:pPr>
      <w:r w:rsidRPr="00691B24">
        <w:t>See also Ps 22:1; Mt 27:35; Ps 22:18; Lk 23:46; Ps 31:5</w:t>
      </w:r>
    </w:p>
    <w:p w14:paraId="5C28407F" w14:textId="77777777" w:rsidR="00691B24" w:rsidRDefault="00691B24">
      <w:pPr>
        <w:pStyle w:val="Heading1"/>
        <w:rPr>
          <w:sz w:val="24"/>
          <w:szCs w:val="24"/>
        </w:rPr>
      </w:pPr>
      <w:r w:rsidRPr="00691B24">
        <w:rPr>
          <w:sz w:val="36"/>
          <w:szCs w:val="36"/>
        </w:rPr>
        <w:t>V. Prophecies about Jesus Christ’s resurrection and</w:t>
      </w:r>
      <w:r>
        <w:t xml:space="preserve"> ascension</w:t>
      </w:r>
    </w:p>
    <w:p w14:paraId="0F3F244D" w14:textId="77777777" w:rsidR="00691B24" w:rsidRPr="00691B24" w:rsidRDefault="00691B24">
      <w:pPr>
        <w:spacing w:before="180"/>
      </w:pPr>
      <w:r w:rsidRPr="00691B24">
        <w:rPr>
          <w:b/>
          <w:bCs/>
        </w:rPr>
        <w:t>Matthew 12:39–40</w:t>
      </w:r>
      <w:r w:rsidRPr="00691B24">
        <w:rPr>
          <w:b/>
          <w:bCs/>
          <w:color w:val="A0A0A0"/>
        </w:rPr>
        <w:t xml:space="preserve"> ESV</w:t>
      </w:r>
    </w:p>
    <w:p w14:paraId="0460617D" w14:textId="77777777" w:rsidR="00691B24" w:rsidRPr="00691B24" w:rsidRDefault="00691B24">
      <w:pPr>
        <w:spacing w:after="180"/>
      </w:pPr>
      <w:r w:rsidRPr="00691B24">
        <w:rPr>
          <w:vertAlign w:val="superscript"/>
        </w:rPr>
        <w:t>39</w:t>
      </w:r>
      <w:r w:rsidRPr="00691B24">
        <w:t xml:space="preserve"> But he answered them, “An evil and adulterous generation seeks for a sign, but no sign will be given to it except </w:t>
      </w:r>
      <w:r>
        <w:t xml:space="preserve">the sign of the prophet Jonah. </w:t>
      </w:r>
      <w:r w:rsidRPr="00691B24">
        <w:br/>
      </w:r>
      <w:r w:rsidRPr="00691B24">
        <w:rPr>
          <w:vertAlign w:val="superscript"/>
        </w:rPr>
        <w:t>40</w:t>
      </w:r>
      <w:r w:rsidRPr="00691B24">
        <w:t xml:space="preserve"> For just as Jonah was three days and three nights in the belly of the great fish, so will the Son of Man be three days and three nights in the heart of the earth.</w:t>
      </w:r>
    </w:p>
    <w:p w14:paraId="00889EC7" w14:textId="77777777" w:rsidR="00691B24" w:rsidRPr="00691B24" w:rsidRDefault="00691B24">
      <w:pPr>
        <w:spacing w:before="180" w:after="180"/>
      </w:pPr>
      <w:r w:rsidRPr="00691B24">
        <w:t>See also Jon 1:17; Ac 2:25–28; Ps 16:8–11; Ac 2:31; Ac 13:35; Ac 2:34; Ps 110:1; Eph 4:8; Ps 68:18</w:t>
      </w:r>
    </w:p>
    <w:p w14:paraId="143FEBC6" w14:textId="77777777" w:rsidR="00691B24" w:rsidRPr="00691B24" w:rsidRDefault="00691B24">
      <w:pPr>
        <w:pStyle w:val="Heading1"/>
        <w:rPr>
          <w:sz w:val="36"/>
          <w:szCs w:val="36"/>
        </w:rPr>
      </w:pPr>
      <w:r w:rsidRPr="00691B24">
        <w:rPr>
          <w:sz w:val="36"/>
          <w:szCs w:val="36"/>
        </w:rPr>
        <w:t>VI. Prophecies about Jesus Christ’s titles</w:t>
      </w:r>
    </w:p>
    <w:p w14:paraId="7344B63D" w14:textId="77777777" w:rsidR="00691B24" w:rsidRPr="00691B24" w:rsidRDefault="00691B24">
      <w:pPr>
        <w:pStyle w:val="Heading2"/>
        <w:ind w:left="360"/>
        <w:rPr>
          <w:sz w:val="24"/>
          <w:szCs w:val="24"/>
        </w:rPr>
      </w:pPr>
      <w:r w:rsidRPr="00691B24">
        <w:rPr>
          <w:sz w:val="24"/>
          <w:szCs w:val="24"/>
        </w:rPr>
        <w:t>A. Jesus Christ as Son of God</w:t>
      </w:r>
    </w:p>
    <w:p w14:paraId="2E10270D" w14:textId="77777777" w:rsidR="00691B24" w:rsidRPr="00691B24" w:rsidRDefault="00691B24">
      <w:pPr>
        <w:spacing w:before="180"/>
        <w:ind w:left="360"/>
      </w:pPr>
      <w:r w:rsidRPr="00691B24">
        <w:rPr>
          <w:b/>
          <w:bCs/>
        </w:rPr>
        <w:t>Acts 13:32–33</w:t>
      </w:r>
      <w:r w:rsidRPr="00691B24">
        <w:rPr>
          <w:b/>
          <w:bCs/>
          <w:color w:val="A0A0A0"/>
        </w:rPr>
        <w:t xml:space="preserve"> ESV</w:t>
      </w:r>
    </w:p>
    <w:p w14:paraId="3CB6FAB6" w14:textId="77777777" w:rsidR="00691B24" w:rsidRPr="00691B24" w:rsidRDefault="00691B24">
      <w:pPr>
        <w:spacing w:after="180"/>
        <w:ind w:left="360"/>
      </w:pPr>
      <w:r w:rsidRPr="00691B24">
        <w:rPr>
          <w:vertAlign w:val="superscript"/>
        </w:rPr>
        <w:lastRenderedPageBreak/>
        <w:t>32</w:t>
      </w:r>
      <w:r w:rsidRPr="00691B24">
        <w:t xml:space="preserve"> And we bring you the good news that wha</w:t>
      </w:r>
      <w:r>
        <w:t xml:space="preserve">t God promised to the fathers, </w:t>
      </w:r>
      <w:r w:rsidRPr="00691B24">
        <w:br/>
      </w:r>
      <w:r w:rsidRPr="00691B24">
        <w:rPr>
          <w:vertAlign w:val="superscript"/>
        </w:rPr>
        <w:t>33</w:t>
      </w:r>
      <w:r w:rsidRPr="00691B24">
        <w:t xml:space="preserve"> this he has fulfilled to us their children by raising Jesus, as also it is written in the second Psalm, “ ‘You are my Son, today I have begotten you.’</w:t>
      </w:r>
    </w:p>
    <w:p w14:paraId="52BCDB8D" w14:textId="77777777" w:rsidR="00691B24" w:rsidRPr="00691B24" w:rsidRDefault="00691B24">
      <w:pPr>
        <w:spacing w:before="180" w:after="180"/>
        <w:ind w:left="360"/>
      </w:pPr>
      <w:r w:rsidRPr="00691B24">
        <w:t>See also Ps 2:7; Heb 1:5; Heb 5:5; Mt 22:44; Ps 110:1; Heb 1:8–9; Ps 45:6–7</w:t>
      </w:r>
    </w:p>
    <w:p w14:paraId="323F9C58" w14:textId="77777777" w:rsidR="00691B24" w:rsidRPr="00691B24" w:rsidRDefault="00691B24">
      <w:pPr>
        <w:pStyle w:val="Heading2"/>
        <w:ind w:left="360"/>
        <w:rPr>
          <w:sz w:val="24"/>
          <w:szCs w:val="24"/>
        </w:rPr>
      </w:pPr>
      <w:r w:rsidRPr="00691B24">
        <w:rPr>
          <w:sz w:val="24"/>
          <w:szCs w:val="24"/>
        </w:rPr>
        <w:t>B. Jesus Christ as Son of Man</w:t>
      </w:r>
    </w:p>
    <w:p w14:paraId="4D5DB9EE" w14:textId="77777777" w:rsidR="00691B24" w:rsidRPr="00691B24" w:rsidRDefault="00691B24">
      <w:pPr>
        <w:spacing w:before="180"/>
        <w:ind w:left="360"/>
      </w:pPr>
      <w:r w:rsidRPr="00691B24">
        <w:rPr>
          <w:b/>
          <w:bCs/>
        </w:rPr>
        <w:t>Matthew 26:64</w:t>
      </w:r>
      <w:r w:rsidRPr="00691B24">
        <w:rPr>
          <w:b/>
          <w:bCs/>
          <w:color w:val="A0A0A0"/>
        </w:rPr>
        <w:t xml:space="preserve"> ESV</w:t>
      </w:r>
    </w:p>
    <w:p w14:paraId="1FB2B0C3" w14:textId="77777777" w:rsidR="00691B24" w:rsidRPr="00691B24" w:rsidRDefault="00691B24">
      <w:pPr>
        <w:spacing w:after="180"/>
        <w:ind w:left="360"/>
      </w:pPr>
      <w:r w:rsidRPr="00691B24">
        <w:rPr>
          <w:vertAlign w:val="superscript"/>
        </w:rPr>
        <w:t>64</w:t>
      </w:r>
      <w:r w:rsidRPr="00691B24">
        <w:t xml:space="preserve"> Jesus said to him, “You have said so. But I tell you, from now on you will see the Son of Man seated at the right hand of Power and coming on the clouds of heaven.”</w:t>
      </w:r>
    </w:p>
    <w:p w14:paraId="2533DF64" w14:textId="77777777" w:rsidR="00691B24" w:rsidRPr="00691B24" w:rsidRDefault="00691B24">
      <w:pPr>
        <w:spacing w:before="180" w:after="180"/>
        <w:ind w:left="360"/>
      </w:pPr>
      <w:r w:rsidRPr="00691B24">
        <w:t>See also Da 7:13–14; Mk 8:31</w:t>
      </w:r>
    </w:p>
    <w:p w14:paraId="520DBBCB" w14:textId="77777777" w:rsidR="00691B24" w:rsidRPr="00691B24" w:rsidRDefault="00691B24">
      <w:pPr>
        <w:pStyle w:val="Heading2"/>
        <w:ind w:left="360"/>
        <w:rPr>
          <w:sz w:val="24"/>
          <w:szCs w:val="24"/>
        </w:rPr>
      </w:pPr>
      <w:r w:rsidRPr="00691B24">
        <w:rPr>
          <w:sz w:val="24"/>
          <w:szCs w:val="24"/>
        </w:rPr>
        <w:t>C. Jesus Christ as Son of David</w:t>
      </w:r>
    </w:p>
    <w:p w14:paraId="73EA4AFC" w14:textId="77777777" w:rsidR="00691B24" w:rsidRPr="00691B24" w:rsidRDefault="00691B24">
      <w:pPr>
        <w:spacing w:before="180"/>
        <w:ind w:left="360"/>
      </w:pPr>
      <w:r w:rsidRPr="00691B24">
        <w:rPr>
          <w:b/>
          <w:bCs/>
        </w:rPr>
        <w:t>Revelation 22:16</w:t>
      </w:r>
      <w:r w:rsidRPr="00691B24">
        <w:rPr>
          <w:b/>
          <w:bCs/>
          <w:color w:val="A0A0A0"/>
        </w:rPr>
        <w:t xml:space="preserve"> ESV</w:t>
      </w:r>
    </w:p>
    <w:p w14:paraId="7E4BA97E" w14:textId="77777777" w:rsidR="00691B24" w:rsidRPr="00691B24" w:rsidRDefault="00691B24">
      <w:pPr>
        <w:spacing w:after="180"/>
        <w:ind w:left="360"/>
      </w:pPr>
      <w:r w:rsidRPr="00691B24">
        <w:rPr>
          <w:vertAlign w:val="superscript"/>
        </w:rPr>
        <w:t>16</w:t>
      </w:r>
      <w:r w:rsidRPr="00691B24">
        <w:t xml:space="preserve"> “I, Jesus, have sent my angel to testify to you about these things for the churches. I am the root and the descendant of David, the bright morning star.”</w:t>
      </w:r>
    </w:p>
    <w:p w14:paraId="37B24208" w14:textId="77777777" w:rsidR="00691B24" w:rsidRPr="00691B24" w:rsidRDefault="00691B24">
      <w:pPr>
        <w:spacing w:before="180" w:after="180"/>
        <w:ind w:left="360"/>
      </w:pPr>
      <w:r w:rsidRPr="00691B24">
        <w:t>See also 2 Sa 7:12–16; Lk 1:32–33; Is 9:7; Ac 13:34; Is 55:3; Ro 15:12; Is 11:1</w:t>
      </w:r>
    </w:p>
    <w:p w14:paraId="4C9BFF1A" w14:textId="77777777" w:rsidR="00691B24" w:rsidRPr="00691B24" w:rsidRDefault="00691B24">
      <w:pPr>
        <w:pStyle w:val="Heading2"/>
        <w:ind w:left="360"/>
        <w:rPr>
          <w:sz w:val="24"/>
          <w:szCs w:val="24"/>
        </w:rPr>
      </w:pPr>
      <w:r w:rsidRPr="00691B24">
        <w:rPr>
          <w:sz w:val="24"/>
          <w:szCs w:val="24"/>
        </w:rPr>
        <w:t>D. Jesus Christ as the coming Messianic king</w:t>
      </w:r>
    </w:p>
    <w:p w14:paraId="17966C41" w14:textId="77777777" w:rsidR="00691B24" w:rsidRPr="00691B24" w:rsidRDefault="00691B24">
      <w:pPr>
        <w:spacing w:before="180"/>
        <w:ind w:left="360"/>
      </w:pPr>
      <w:r w:rsidRPr="00691B24">
        <w:rPr>
          <w:b/>
          <w:bCs/>
        </w:rPr>
        <w:t>Matthew 21:4–5</w:t>
      </w:r>
      <w:r w:rsidRPr="00691B24">
        <w:rPr>
          <w:b/>
          <w:bCs/>
          <w:color w:val="A0A0A0"/>
        </w:rPr>
        <w:t xml:space="preserve"> ESV</w:t>
      </w:r>
    </w:p>
    <w:p w14:paraId="00C3AAFF" w14:textId="77777777" w:rsidR="00691B24" w:rsidRPr="00691B24" w:rsidRDefault="00691B24">
      <w:pPr>
        <w:spacing w:after="180"/>
        <w:ind w:left="360"/>
      </w:pPr>
      <w:r w:rsidRPr="00691B24">
        <w:rPr>
          <w:vertAlign w:val="superscript"/>
        </w:rPr>
        <w:t>4</w:t>
      </w:r>
      <w:r w:rsidRPr="00691B24">
        <w:t xml:space="preserve"> This took place to fulfill what was </w:t>
      </w:r>
      <w:r>
        <w:t xml:space="preserve">spoken by the prophet, saying, </w:t>
      </w:r>
      <w:r w:rsidRPr="00691B24">
        <w:br/>
      </w:r>
      <w:r w:rsidRPr="00691B24">
        <w:rPr>
          <w:vertAlign w:val="superscript"/>
        </w:rPr>
        <w:t>5</w:t>
      </w:r>
      <w:r w:rsidRPr="00691B24">
        <w:t xml:space="preserve"> “Say to the daughter of Zion, ‘Behold, your king is coming to you, humble, and mounted on a donkey, on a colt, the foal of a beast of burden.’ ”</w:t>
      </w:r>
    </w:p>
    <w:p w14:paraId="6D83A0A5" w14:textId="77777777" w:rsidR="00691B24" w:rsidRPr="00691B24" w:rsidRDefault="00691B24">
      <w:pPr>
        <w:spacing w:before="180" w:after="180"/>
        <w:ind w:left="360"/>
      </w:pPr>
      <w:r w:rsidRPr="00691B24">
        <w:t>See also Mt 26:31; Zec 13:7; Zec 9:9</w:t>
      </w:r>
    </w:p>
    <w:p w14:paraId="6DB6D9FE" w14:textId="77777777" w:rsidR="00691B24" w:rsidRPr="00691B24" w:rsidRDefault="00691B24">
      <w:pPr>
        <w:pStyle w:val="Heading2"/>
        <w:ind w:left="360"/>
        <w:rPr>
          <w:sz w:val="24"/>
          <w:szCs w:val="24"/>
        </w:rPr>
      </w:pPr>
      <w:r w:rsidRPr="00691B24">
        <w:rPr>
          <w:sz w:val="24"/>
          <w:szCs w:val="24"/>
        </w:rPr>
        <w:t>E. Jesus Christ as the suffering servant</w:t>
      </w:r>
    </w:p>
    <w:p w14:paraId="1AD5DAFD" w14:textId="77777777" w:rsidR="00691B24" w:rsidRPr="00691B24" w:rsidRDefault="00691B24">
      <w:pPr>
        <w:spacing w:before="180"/>
        <w:ind w:left="360"/>
      </w:pPr>
      <w:r w:rsidRPr="00691B24">
        <w:rPr>
          <w:b/>
          <w:bCs/>
        </w:rPr>
        <w:t>Acts 8:32–35</w:t>
      </w:r>
      <w:r w:rsidRPr="00691B24">
        <w:rPr>
          <w:b/>
          <w:bCs/>
          <w:color w:val="A0A0A0"/>
        </w:rPr>
        <w:t xml:space="preserve"> ESV</w:t>
      </w:r>
    </w:p>
    <w:p w14:paraId="193EDD2D" w14:textId="77777777" w:rsidR="00691B24" w:rsidRPr="00691B24" w:rsidRDefault="00691B24">
      <w:pPr>
        <w:spacing w:after="180"/>
        <w:ind w:left="360"/>
      </w:pPr>
      <w:r w:rsidRPr="00691B24">
        <w:rPr>
          <w:vertAlign w:val="superscript"/>
        </w:rPr>
        <w:t>32</w:t>
      </w:r>
      <w:r w:rsidRPr="00691B24">
        <w:t xml:space="preserve"> Now the passage of the Scripture that he was reading was this: “Like a sheep he was led to the slaughter and like a lamb before its shearer is sile</w:t>
      </w:r>
      <w:r>
        <w:t xml:space="preserve">nt, so he opens not his mouth. </w:t>
      </w:r>
      <w:r w:rsidRPr="00691B24">
        <w:br/>
      </w:r>
      <w:r w:rsidRPr="00691B24">
        <w:rPr>
          <w:vertAlign w:val="superscript"/>
        </w:rPr>
        <w:t>33</w:t>
      </w:r>
      <w:r w:rsidRPr="00691B24">
        <w:t xml:space="preserve"> In his humiliation justice was denied him. Who can describe his generation? For his life </w:t>
      </w:r>
      <w:r>
        <w:t xml:space="preserve">is taken away from the earth.” </w:t>
      </w:r>
      <w:r w:rsidRPr="00691B24">
        <w:br/>
      </w:r>
      <w:r w:rsidRPr="00691B24">
        <w:rPr>
          <w:vertAlign w:val="superscript"/>
        </w:rPr>
        <w:t>34</w:t>
      </w:r>
      <w:r w:rsidRPr="00691B24">
        <w:t xml:space="preserve"> And the eunuch said to Philip, “About whom, I ask you, does the prophet say this, about h</w:t>
      </w:r>
      <w:r>
        <w:t xml:space="preserve">imself or about someone else?” </w:t>
      </w:r>
      <w:r w:rsidRPr="00691B24">
        <w:br/>
      </w:r>
      <w:r w:rsidRPr="00691B24">
        <w:rPr>
          <w:vertAlign w:val="superscript"/>
        </w:rPr>
        <w:t>35</w:t>
      </w:r>
      <w:r w:rsidRPr="00691B24">
        <w:t xml:space="preserve"> Then Philip opened his mouth, and beginning with this Scripture he told him the good news about Jesus.</w:t>
      </w:r>
    </w:p>
    <w:p w14:paraId="1BB7C2D8" w14:textId="77777777" w:rsidR="00691B24" w:rsidRPr="00691B24" w:rsidRDefault="00691B24">
      <w:pPr>
        <w:spacing w:before="180" w:after="180"/>
        <w:ind w:left="360"/>
      </w:pPr>
      <w:r w:rsidRPr="00691B24">
        <w:t>See also Is 53:7–8; Mt 12:17–21; Is 42:1–4</w:t>
      </w:r>
    </w:p>
    <w:p w14:paraId="73BA947C" w14:textId="77777777" w:rsidR="00691B24" w:rsidRPr="00691B24" w:rsidRDefault="00691B24">
      <w:pPr>
        <w:pStyle w:val="Heading2"/>
        <w:ind w:left="360"/>
        <w:rPr>
          <w:sz w:val="24"/>
          <w:szCs w:val="24"/>
        </w:rPr>
      </w:pPr>
      <w:r w:rsidRPr="00691B24">
        <w:rPr>
          <w:sz w:val="24"/>
          <w:szCs w:val="24"/>
        </w:rPr>
        <w:t>F. Jesus Christ as the prophet who is to come</w:t>
      </w:r>
    </w:p>
    <w:p w14:paraId="57DF45D7" w14:textId="77777777" w:rsidR="00691B24" w:rsidRPr="00691B24" w:rsidRDefault="00691B24">
      <w:pPr>
        <w:spacing w:before="180"/>
        <w:ind w:left="360"/>
      </w:pPr>
      <w:r w:rsidRPr="00691B24">
        <w:rPr>
          <w:b/>
          <w:bCs/>
        </w:rPr>
        <w:t>Acts 3:22</w:t>
      </w:r>
      <w:r w:rsidRPr="00691B24">
        <w:rPr>
          <w:b/>
          <w:bCs/>
          <w:color w:val="A0A0A0"/>
        </w:rPr>
        <w:t xml:space="preserve"> ESV</w:t>
      </w:r>
    </w:p>
    <w:p w14:paraId="2B873F6B" w14:textId="77777777" w:rsidR="00691B24" w:rsidRPr="00691B24" w:rsidRDefault="00691B24">
      <w:pPr>
        <w:spacing w:after="180"/>
        <w:ind w:left="360"/>
      </w:pPr>
      <w:r w:rsidRPr="00691B24">
        <w:rPr>
          <w:vertAlign w:val="superscript"/>
        </w:rPr>
        <w:lastRenderedPageBreak/>
        <w:t>22</w:t>
      </w:r>
      <w:r w:rsidRPr="00691B24">
        <w:t xml:space="preserve"> Moses said, ‘The Lord God will raise up for you a prophet like me from your brothers. You shall listen to him in whatever he tells you.</w:t>
      </w:r>
    </w:p>
    <w:p w14:paraId="7E98BE70" w14:textId="77777777" w:rsidR="00691B24" w:rsidRPr="00691B24" w:rsidRDefault="00691B24">
      <w:pPr>
        <w:spacing w:before="180" w:after="180"/>
        <w:ind w:left="360"/>
      </w:pPr>
      <w:r w:rsidRPr="00691B24">
        <w:t>See also Dt 18:18; Lk 4:18–19; Is 61:1–2; Jn 6:14</w:t>
      </w:r>
    </w:p>
    <w:p w14:paraId="44CED555" w14:textId="77777777" w:rsidR="00691B24" w:rsidRPr="00691B24" w:rsidRDefault="00691B24">
      <w:pPr>
        <w:pStyle w:val="Heading2"/>
        <w:ind w:left="360"/>
        <w:rPr>
          <w:sz w:val="24"/>
          <w:szCs w:val="24"/>
        </w:rPr>
      </w:pPr>
      <w:r w:rsidRPr="00691B24">
        <w:rPr>
          <w:sz w:val="24"/>
          <w:szCs w:val="24"/>
        </w:rPr>
        <w:t>G. Jesus Christ as priest</w:t>
      </w:r>
    </w:p>
    <w:p w14:paraId="4DDB0774" w14:textId="77777777" w:rsidR="00691B24" w:rsidRPr="00691B24" w:rsidRDefault="00691B24">
      <w:pPr>
        <w:spacing w:before="180"/>
        <w:ind w:left="360"/>
      </w:pPr>
      <w:r w:rsidRPr="00691B24">
        <w:rPr>
          <w:b/>
          <w:bCs/>
        </w:rPr>
        <w:t>Hebrews 7:21</w:t>
      </w:r>
      <w:r w:rsidRPr="00691B24">
        <w:rPr>
          <w:b/>
          <w:bCs/>
          <w:color w:val="A0A0A0"/>
        </w:rPr>
        <w:t xml:space="preserve"> ESV</w:t>
      </w:r>
    </w:p>
    <w:p w14:paraId="66B9C45B" w14:textId="77777777" w:rsidR="00691B24" w:rsidRPr="00691B24" w:rsidRDefault="00691B24">
      <w:pPr>
        <w:spacing w:after="180"/>
        <w:ind w:left="360"/>
      </w:pPr>
      <w:r w:rsidRPr="00691B24">
        <w:rPr>
          <w:vertAlign w:val="superscript"/>
        </w:rPr>
        <w:t>21</w:t>
      </w:r>
      <w:r w:rsidRPr="00691B24">
        <w:t xml:space="preserve"> but this one was made a priest with an oath by the one who said to him: “The Lord has sworn and will not change his mind, ‘You are a priest forever.’ ”</w:t>
      </w:r>
    </w:p>
    <w:p w14:paraId="7FAEC161" w14:textId="77777777" w:rsidR="00691B24" w:rsidRPr="00691B24" w:rsidRDefault="00691B24">
      <w:pPr>
        <w:spacing w:before="180" w:after="180"/>
        <w:ind w:left="360"/>
      </w:pPr>
      <w:r w:rsidRPr="00691B24">
        <w:t>See also Ps 110:4; Heb 5:5–6; Heb 7:17</w:t>
      </w:r>
    </w:p>
    <w:p w14:paraId="6E3D9CC6" w14:textId="77777777" w:rsidR="00691B24" w:rsidRDefault="00691B24">
      <w:r>
        <w:br w:type="page"/>
      </w:r>
    </w:p>
    <w:p w14:paraId="4CB43F8E" w14:textId="77777777" w:rsidR="00691B24" w:rsidRPr="004B56EF" w:rsidRDefault="00691B24" w:rsidP="00691B24">
      <w:pPr>
        <w:pBdr>
          <w:top w:val="nil"/>
          <w:left w:val="nil"/>
          <w:bottom w:val="nil"/>
          <w:right w:val="nil"/>
          <w:between w:val="nil"/>
          <w:bar w:val="nil"/>
        </w:pBdr>
        <w:spacing w:after="120"/>
        <w:rPr>
          <w:rFonts w:ascii="Helvetica" w:eastAsia="Helvetica" w:hAnsi="Helvetica" w:cs="Helvetica"/>
          <w:b/>
          <w:bCs/>
          <w:color w:val="000000"/>
          <w:bdr w:val="nil"/>
        </w:rPr>
      </w:pPr>
      <w:r w:rsidRPr="004B56EF">
        <w:rPr>
          <w:rFonts w:ascii="Helvetica" w:eastAsia="Helvetica" w:hAnsi="Helvetica" w:cs="Helvetica"/>
          <w:noProof/>
          <w:color w:val="000000"/>
          <w:bdr w:val="nil"/>
        </w:rPr>
        <w:lastRenderedPageBreak/>
        <w:drawing>
          <wp:anchor distT="152400" distB="152400" distL="152400" distR="152400" simplePos="0" relativeHeight="251659264" behindDoc="0" locked="0" layoutInCell="1" allowOverlap="1" wp14:anchorId="38866C03" wp14:editId="17EA8064">
            <wp:simplePos x="0" y="0"/>
            <wp:positionH relativeFrom="page">
              <wp:posOffset>397933</wp:posOffset>
            </wp:positionH>
            <wp:positionV relativeFrom="page">
              <wp:posOffset>1259840</wp:posOffset>
            </wp:positionV>
            <wp:extent cx="3884930" cy="7888593"/>
            <wp:effectExtent l="0" t="0" r="1270" b="11430"/>
            <wp:wrapThrough wrapText="bothSides" distL="152400" distR="152400">
              <wp:wrapPolygon edited="1">
                <wp:start x="0" y="0"/>
                <wp:lineTo x="21600" y="0"/>
                <wp:lineTo x="21600" y="21600"/>
                <wp:lineTo x="0" y="21600"/>
                <wp:lineTo x="0" y="0"/>
              </wp:wrapPolygon>
            </wp:wrapThrough>
            <wp:docPr id="3" name="officeArt object"/>
            <wp:cNvGraphicFramePr/>
            <a:graphic xmlns:a="http://schemas.openxmlformats.org/drawingml/2006/main">
              <a:graphicData uri="http://schemas.openxmlformats.org/drawingml/2006/picture">
                <pic:pic xmlns:pic="http://schemas.openxmlformats.org/drawingml/2006/picture">
                  <pic:nvPicPr>
                    <pic:cNvPr id="1073741826" name="Salvation HBRCB.jpg"/>
                    <pic:cNvPicPr>
                      <a:picLocks noChangeAspect="1"/>
                    </pic:cNvPicPr>
                  </pic:nvPicPr>
                  <pic:blipFill>
                    <a:blip r:embed="rId7">
                      <a:extLst/>
                    </a:blip>
                    <a:stretch>
                      <a:fillRect/>
                    </a:stretch>
                  </pic:blipFill>
                  <pic:spPr>
                    <a:xfrm>
                      <a:off x="0" y="0"/>
                      <a:ext cx="3894594" cy="7908217"/>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4B56EF">
        <w:rPr>
          <w:rFonts w:ascii="Helvetica" w:eastAsia="Helvetica" w:hAnsi="Helvetica" w:cs="Helvetica"/>
          <w:b/>
          <w:bCs/>
          <w:color w:val="000000"/>
          <w:bdr w:val="nil"/>
        </w:rPr>
        <w:t>Hear - Romans 10:17 (NIV)</w:t>
      </w:r>
    </w:p>
    <w:p w14:paraId="39F70C85" w14:textId="77777777" w:rsidR="00691B24" w:rsidRPr="004B56EF" w:rsidRDefault="00691B24" w:rsidP="00691B24">
      <w:pPr>
        <w:pBdr>
          <w:top w:val="nil"/>
          <w:left w:val="nil"/>
          <w:bottom w:val="nil"/>
          <w:right w:val="nil"/>
          <w:between w:val="nil"/>
          <w:bar w:val="nil"/>
        </w:pBdr>
        <w:spacing w:after="240"/>
        <w:rPr>
          <w:rFonts w:ascii="Helvetica" w:eastAsia="Helvetica" w:hAnsi="Helvetica" w:cs="Helvetica"/>
          <w:color w:val="000000"/>
          <w:bdr w:val="nil"/>
        </w:rPr>
      </w:pPr>
      <w:r w:rsidRPr="004B56EF">
        <w:rPr>
          <w:rFonts w:ascii="Helvetica" w:eastAsia="Helvetica" w:hAnsi="Helvetica" w:cs="Helvetica"/>
          <w:color w:val="000000"/>
          <w:bdr w:val="nil"/>
          <w:vertAlign w:val="superscript"/>
        </w:rPr>
        <w:t>17 </w:t>
      </w:r>
      <w:r w:rsidRPr="004B56EF">
        <w:rPr>
          <w:rFonts w:ascii="Helvetica" w:eastAsia="Helvetica" w:hAnsi="Helvetica" w:cs="Helvetica"/>
          <w:color w:val="000000"/>
          <w:bdr w:val="nil"/>
        </w:rPr>
        <w:t>Consequently, faith comes from hearing the message, and the message is heard through the word about Christ.</w:t>
      </w:r>
    </w:p>
    <w:p w14:paraId="55A80D4D" w14:textId="77777777" w:rsidR="00691B24" w:rsidRPr="004B56EF" w:rsidRDefault="00691B24" w:rsidP="00691B24">
      <w:pPr>
        <w:pBdr>
          <w:top w:val="nil"/>
          <w:left w:val="nil"/>
          <w:bottom w:val="nil"/>
          <w:right w:val="nil"/>
          <w:between w:val="nil"/>
          <w:bar w:val="nil"/>
        </w:pBdr>
        <w:spacing w:after="120"/>
        <w:rPr>
          <w:rFonts w:ascii="Helvetica" w:eastAsia="Helvetica" w:hAnsi="Helvetica" w:cs="Helvetica"/>
          <w:b/>
          <w:bCs/>
          <w:color w:val="000000"/>
          <w:bdr w:val="nil"/>
        </w:rPr>
      </w:pPr>
      <w:r w:rsidRPr="004B56EF">
        <w:rPr>
          <w:rFonts w:ascii="Helvetica" w:eastAsia="Helvetica" w:hAnsi="Helvetica" w:cs="Helvetica"/>
          <w:b/>
          <w:bCs/>
          <w:color w:val="000000"/>
          <w:bdr w:val="nil"/>
        </w:rPr>
        <w:t>Believe - Hebrews 11:6 (NIV)</w:t>
      </w:r>
    </w:p>
    <w:p w14:paraId="2B132BA6" w14:textId="77777777" w:rsidR="00691B24" w:rsidRPr="004B56EF" w:rsidRDefault="00691B24" w:rsidP="00691B24">
      <w:pPr>
        <w:pBdr>
          <w:top w:val="nil"/>
          <w:left w:val="nil"/>
          <w:bottom w:val="nil"/>
          <w:right w:val="nil"/>
          <w:between w:val="nil"/>
          <w:bar w:val="nil"/>
        </w:pBdr>
        <w:spacing w:after="240"/>
        <w:rPr>
          <w:rFonts w:ascii="Helvetica" w:eastAsia="Helvetica" w:hAnsi="Helvetica" w:cs="Helvetica"/>
          <w:color w:val="000000"/>
          <w:bdr w:val="nil"/>
        </w:rPr>
      </w:pPr>
      <w:r w:rsidRPr="004B56EF">
        <w:rPr>
          <w:rFonts w:ascii="Helvetica" w:eastAsia="Helvetica" w:hAnsi="Helvetica" w:cs="Helvetica"/>
          <w:color w:val="000000"/>
          <w:bdr w:val="nil"/>
          <w:vertAlign w:val="superscript"/>
        </w:rPr>
        <w:t>6 </w:t>
      </w:r>
      <w:r w:rsidRPr="004B56EF">
        <w:rPr>
          <w:rFonts w:ascii="Helvetica" w:eastAsia="Helvetica" w:hAnsi="Helvetica" w:cs="Helvetica"/>
          <w:color w:val="000000"/>
          <w:bdr w:val="nil"/>
        </w:rPr>
        <w:t>And without faith it is impossible to please God, because anyone who comes to him must believe that he exists and that he rewards those who earnestly seek him.</w:t>
      </w:r>
    </w:p>
    <w:p w14:paraId="197E4FA1" w14:textId="77777777" w:rsidR="00691B24" w:rsidRPr="004B56EF" w:rsidRDefault="00691B24" w:rsidP="00691B24">
      <w:pPr>
        <w:pBdr>
          <w:top w:val="nil"/>
          <w:left w:val="nil"/>
          <w:bottom w:val="nil"/>
          <w:right w:val="nil"/>
          <w:between w:val="nil"/>
          <w:bar w:val="nil"/>
        </w:pBdr>
        <w:spacing w:after="120"/>
        <w:rPr>
          <w:rFonts w:ascii="Helvetica" w:eastAsia="Helvetica" w:hAnsi="Helvetica" w:cs="Helvetica"/>
          <w:b/>
          <w:bCs/>
          <w:color w:val="000000"/>
          <w:bdr w:val="nil"/>
        </w:rPr>
      </w:pPr>
      <w:r w:rsidRPr="004B56EF">
        <w:rPr>
          <w:rFonts w:ascii="Helvetica" w:eastAsia="Helvetica" w:hAnsi="Helvetica" w:cs="Helvetica"/>
          <w:b/>
          <w:bCs/>
          <w:color w:val="000000"/>
          <w:bdr w:val="nil"/>
        </w:rPr>
        <w:t>Repent - Acts 17:30 (NIV)</w:t>
      </w:r>
    </w:p>
    <w:p w14:paraId="1DC1A28A" w14:textId="77777777" w:rsidR="00691B24" w:rsidRPr="004B56EF" w:rsidRDefault="00691B24" w:rsidP="00691B24">
      <w:pPr>
        <w:pBdr>
          <w:top w:val="nil"/>
          <w:left w:val="nil"/>
          <w:bottom w:val="nil"/>
          <w:right w:val="nil"/>
          <w:between w:val="nil"/>
          <w:bar w:val="nil"/>
        </w:pBdr>
        <w:spacing w:after="240"/>
        <w:rPr>
          <w:rFonts w:ascii="Helvetica" w:eastAsia="Helvetica" w:hAnsi="Helvetica" w:cs="Helvetica"/>
          <w:color w:val="000000"/>
          <w:bdr w:val="nil"/>
        </w:rPr>
      </w:pPr>
      <w:r w:rsidRPr="004B56EF">
        <w:rPr>
          <w:rFonts w:ascii="Helvetica" w:eastAsia="Helvetica" w:hAnsi="Helvetica" w:cs="Helvetica"/>
          <w:color w:val="000000"/>
          <w:bdr w:val="nil"/>
          <w:vertAlign w:val="superscript"/>
        </w:rPr>
        <w:t>30 </w:t>
      </w:r>
      <w:r w:rsidRPr="004B56EF">
        <w:rPr>
          <w:rFonts w:ascii="Helvetica" w:eastAsia="Helvetica" w:hAnsi="Helvetica" w:cs="Helvetica"/>
          <w:color w:val="000000"/>
          <w:bdr w:val="nil"/>
        </w:rPr>
        <w:t>In the past God overlooked such ignorance, but now he commands all people everywhere to repent.</w:t>
      </w:r>
    </w:p>
    <w:p w14:paraId="288553D0" w14:textId="77777777" w:rsidR="00691B24" w:rsidRPr="004B56EF" w:rsidRDefault="00691B24" w:rsidP="00691B24">
      <w:pPr>
        <w:pBdr>
          <w:top w:val="nil"/>
          <w:left w:val="nil"/>
          <w:bottom w:val="nil"/>
          <w:right w:val="nil"/>
          <w:between w:val="nil"/>
          <w:bar w:val="nil"/>
        </w:pBdr>
        <w:spacing w:after="120"/>
        <w:rPr>
          <w:rFonts w:ascii="Helvetica" w:eastAsia="Helvetica" w:hAnsi="Helvetica" w:cs="Helvetica"/>
          <w:b/>
          <w:bCs/>
          <w:color w:val="000000"/>
          <w:bdr w:val="nil"/>
        </w:rPr>
      </w:pPr>
      <w:r w:rsidRPr="004B56EF">
        <w:rPr>
          <w:rFonts w:ascii="Helvetica" w:eastAsia="Helvetica" w:hAnsi="Helvetica" w:cs="Helvetica"/>
          <w:b/>
          <w:bCs/>
          <w:color w:val="000000"/>
          <w:bdr w:val="nil"/>
        </w:rPr>
        <w:t>Confess - 1 Timothy 6:12 (NIV)</w:t>
      </w:r>
    </w:p>
    <w:p w14:paraId="1DED1793" w14:textId="77777777" w:rsidR="00691B24" w:rsidRPr="004B56EF" w:rsidRDefault="00691B24" w:rsidP="00691B24">
      <w:pPr>
        <w:pBdr>
          <w:top w:val="nil"/>
          <w:left w:val="nil"/>
          <w:bottom w:val="nil"/>
          <w:right w:val="nil"/>
          <w:between w:val="nil"/>
          <w:bar w:val="nil"/>
        </w:pBdr>
        <w:spacing w:after="240"/>
        <w:rPr>
          <w:rFonts w:ascii="Helvetica" w:eastAsia="Helvetica" w:hAnsi="Helvetica" w:cs="Helvetica"/>
          <w:color w:val="000000"/>
          <w:bdr w:val="nil"/>
        </w:rPr>
      </w:pPr>
      <w:r w:rsidRPr="004B56EF">
        <w:rPr>
          <w:rFonts w:ascii="Helvetica" w:eastAsia="Helvetica" w:hAnsi="Helvetica" w:cs="Helvetica"/>
          <w:color w:val="000000"/>
          <w:bdr w:val="nil"/>
          <w:vertAlign w:val="superscript"/>
        </w:rPr>
        <w:t>12 </w:t>
      </w:r>
      <w:r w:rsidRPr="004B56EF">
        <w:rPr>
          <w:rFonts w:ascii="Helvetica" w:eastAsia="Helvetica" w:hAnsi="Helvetica" w:cs="Helvetica"/>
          <w:color w:val="000000"/>
          <w:bdr w:val="nil"/>
        </w:rPr>
        <w:t>Fight the good fight of the faith. Take hold of the eternal life to which you were called when you made your good confession in the presence of many witnesses.</w:t>
      </w:r>
    </w:p>
    <w:p w14:paraId="2BAE210B" w14:textId="77777777" w:rsidR="00691B24" w:rsidRPr="004B56EF" w:rsidRDefault="00691B24" w:rsidP="00691B24">
      <w:pPr>
        <w:rPr>
          <w:rFonts w:ascii="Helvetica" w:hAnsi="Helvetica" w:cs="Helvetica"/>
          <w:b/>
        </w:rPr>
      </w:pPr>
      <w:r w:rsidRPr="004B56EF">
        <w:rPr>
          <w:rFonts w:ascii="Helvetica" w:hAnsi="Helvetica" w:cs="Helvetica"/>
          <w:b/>
        </w:rPr>
        <w:t xml:space="preserve">Be Baptized - Acts 2:38 (ESV) </w:t>
      </w:r>
    </w:p>
    <w:p w14:paraId="52367724" w14:textId="77777777" w:rsidR="00691B24" w:rsidRPr="004B56EF" w:rsidRDefault="00691B24" w:rsidP="00691B24">
      <w:pPr>
        <w:spacing w:after="240"/>
        <w:rPr>
          <w:rFonts w:ascii="Helvetica" w:hAnsi="Helvetica" w:cs="Helvetica"/>
        </w:rPr>
      </w:pPr>
      <w:r w:rsidRPr="004B56EF">
        <w:rPr>
          <w:rFonts w:ascii="Helvetica" w:hAnsi="Helvetica" w:cs="Helvetica"/>
          <w:b/>
          <w:bCs/>
          <w:vertAlign w:val="superscript"/>
        </w:rPr>
        <w:t>38 </w:t>
      </w:r>
      <w:r w:rsidRPr="004B56EF">
        <w:rPr>
          <w:rFonts w:ascii="Helvetica" w:hAnsi="Helvetica" w:cs="Helvetica"/>
        </w:rPr>
        <w:t xml:space="preserve">And Peter said to them, “Repent and be baptized every one of you in the name of Jesus Christ for the forgiveness of your sins, and you will receive the gift of the Holy Spirit. </w:t>
      </w:r>
    </w:p>
    <w:p w14:paraId="0E85793F" w14:textId="77777777" w:rsidR="00691B24" w:rsidRPr="004B56EF" w:rsidRDefault="00691B24" w:rsidP="00691B24">
      <w:pPr>
        <w:pBdr>
          <w:top w:val="nil"/>
          <w:left w:val="nil"/>
          <w:bottom w:val="nil"/>
          <w:right w:val="nil"/>
          <w:between w:val="nil"/>
          <w:bar w:val="nil"/>
        </w:pBdr>
        <w:spacing w:after="120"/>
        <w:rPr>
          <w:rFonts w:ascii="Helvetica" w:eastAsia="Helvetica" w:hAnsi="Helvetica" w:cs="Helvetica"/>
          <w:b/>
          <w:bCs/>
          <w:color w:val="000000"/>
          <w:bdr w:val="nil"/>
        </w:rPr>
      </w:pPr>
      <w:r w:rsidRPr="004B56EF">
        <w:rPr>
          <w:rFonts w:ascii="Helvetica" w:eastAsia="Helvetica" w:hAnsi="Helvetica" w:cs="Helvetica"/>
          <w:b/>
          <w:bCs/>
          <w:color w:val="000000"/>
          <w:bdr w:val="nil"/>
        </w:rPr>
        <w:t>Remain Steadfast - Revelation 2:10 (NIV)</w:t>
      </w:r>
    </w:p>
    <w:p w14:paraId="31891F35" w14:textId="77777777" w:rsidR="00691B24" w:rsidRPr="008719A2" w:rsidRDefault="00691B24" w:rsidP="00691B24">
      <w:pPr>
        <w:pBdr>
          <w:top w:val="nil"/>
          <w:left w:val="nil"/>
          <w:bottom w:val="nil"/>
          <w:right w:val="nil"/>
          <w:between w:val="nil"/>
          <w:bar w:val="nil"/>
        </w:pBdr>
        <w:spacing w:after="240"/>
        <w:ind w:left="360"/>
        <w:rPr>
          <w:rFonts w:ascii="Helvetica" w:eastAsia="Helvetica" w:hAnsi="Helvetica" w:cs="Helvetica"/>
          <w:color w:val="FF2600"/>
          <w:bdr w:val="nil"/>
        </w:rPr>
      </w:pPr>
      <w:r w:rsidRPr="004B56EF">
        <w:rPr>
          <w:rFonts w:ascii="Helvetica" w:eastAsia="Helvetica" w:hAnsi="Helvetica" w:cs="Helvetica"/>
          <w:color w:val="000000"/>
          <w:bdr w:val="nil"/>
          <w:vertAlign w:val="superscript"/>
        </w:rPr>
        <w:t>10 </w:t>
      </w:r>
      <w:r w:rsidRPr="004B56EF">
        <w:rPr>
          <w:rFonts w:ascii="Helvetica" w:eastAsia="Helvetica" w:hAnsi="Helvetica" w:cs="Helvetica"/>
          <w:color w:val="FF2600"/>
          <w:bdr w:val="nil"/>
        </w:rPr>
        <w:t>Do not be afraid of what you are about to suffer. I tell you, the devil will put some of you in prison to test you, and you will suffer persecution for ten days. Be faithful, even to the point of death, and I will give you life as your victor’s crown.</w:t>
      </w:r>
    </w:p>
    <w:p w14:paraId="747F0C5E" w14:textId="77777777" w:rsidR="00A461C1" w:rsidRPr="00691B24" w:rsidRDefault="00B848CA"/>
    <w:sectPr w:rsidR="00A461C1" w:rsidRPr="00691B24" w:rsidSect="00691B24">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B75C0" w14:textId="77777777" w:rsidR="00691B24" w:rsidRDefault="00691B24" w:rsidP="00691B24">
      <w:r>
        <w:separator/>
      </w:r>
    </w:p>
  </w:endnote>
  <w:endnote w:type="continuationSeparator" w:id="0">
    <w:p w14:paraId="5F1239D8" w14:textId="77777777" w:rsidR="00691B24" w:rsidRDefault="00691B24" w:rsidP="00691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A3F0A" w14:textId="77777777" w:rsidR="00000000" w:rsidRPr="00691B24" w:rsidRDefault="00B848CA" w:rsidP="00691B24">
    <w:pPr>
      <w:jc w:val="center"/>
      <w:rPr>
        <w:sz w:val="20"/>
        <w:szCs w:val="20"/>
      </w:rPr>
    </w:pPr>
    <w:r w:rsidRPr="00691B24">
      <w:rPr>
        <w:sz w:val="20"/>
        <w:szCs w:val="20"/>
      </w:rPr>
      <w:t xml:space="preserve">Page </w:t>
    </w:r>
    <w:r w:rsidRPr="00691B24">
      <w:rPr>
        <w:sz w:val="20"/>
        <w:szCs w:val="20"/>
      </w:rPr>
      <w:pgNum/>
    </w:r>
    <w:r w:rsidR="00691B24" w:rsidRPr="00691B24">
      <w:rPr>
        <w:sz w:val="20"/>
        <w:szCs w:val="20"/>
      </w:rPr>
      <w:t xml:space="preserve"> of </w:t>
    </w:r>
    <w:r w:rsidR="00691B24" w:rsidRPr="00691B24">
      <w:rPr>
        <w:sz w:val="20"/>
        <w:szCs w:val="20"/>
      </w:rPr>
      <w:fldChar w:fldCharType="begin"/>
    </w:r>
    <w:r w:rsidR="00691B24" w:rsidRPr="00691B24">
      <w:rPr>
        <w:sz w:val="20"/>
        <w:szCs w:val="20"/>
      </w:rPr>
      <w:instrText xml:space="preserve"> NUMPAGES  \* MERGEFORMAT </w:instrText>
    </w:r>
    <w:r w:rsidR="00691B24" w:rsidRPr="00691B24">
      <w:rPr>
        <w:sz w:val="20"/>
        <w:szCs w:val="20"/>
      </w:rPr>
      <w:fldChar w:fldCharType="separate"/>
    </w:r>
    <w:r>
      <w:rPr>
        <w:noProof/>
        <w:sz w:val="20"/>
        <w:szCs w:val="20"/>
      </w:rPr>
      <w:t>1</w:t>
    </w:r>
    <w:r w:rsidR="00691B24" w:rsidRPr="00691B24">
      <w:rPr>
        <w:sz w:val="20"/>
        <w:szCs w:val="20"/>
      </w:rPr>
      <w:fldChar w:fldCharType="end"/>
    </w:r>
    <w:r w:rsidRPr="00691B24">
      <w:rPr>
        <w:sz w:val="20"/>
        <w:szCs w:val="20"/>
      </w:rPr>
      <w:t xml:space="preserve"> May 28,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C32E1" w14:textId="77777777" w:rsidR="00691B24" w:rsidRDefault="00691B24" w:rsidP="00691B24">
      <w:r>
        <w:separator/>
      </w:r>
    </w:p>
  </w:footnote>
  <w:footnote w:type="continuationSeparator" w:id="0">
    <w:p w14:paraId="14EA2123" w14:textId="77777777" w:rsidR="00691B24" w:rsidRDefault="00691B24" w:rsidP="00691B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68014" w14:textId="77777777" w:rsidR="00691B24" w:rsidRPr="00691B24" w:rsidRDefault="00691B24" w:rsidP="00691B24">
    <w:pPr>
      <w:pStyle w:val="Heading1"/>
      <w:pBdr>
        <w:bottom w:val="single" w:sz="8" w:space="0" w:color="auto"/>
      </w:pBdr>
      <w:spacing w:before="160" w:after="160"/>
      <w:rPr>
        <w:sz w:val="48"/>
        <w:szCs w:val="48"/>
      </w:rPr>
    </w:pPr>
    <w:r w:rsidRPr="00691B24">
      <w:rPr>
        <w:b/>
        <w:bCs/>
        <w:sz w:val="48"/>
        <w:szCs w:val="48"/>
      </w:rPr>
      <w:t>A</w:t>
    </w:r>
    <w:r>
      <w:rPr>
        <w:b/>
        <w:bCs/>
        <w:sz w:val="48"/>
        <w:szCs w:val="48"/>
      </w:rPr>
      <w:t xml:space="preserve"> Word of Encouragement</w:t>
    </w:r>
  </w:p>
  <w:p w14:paraId="7E7C55CE" w14:textId="77777777" w:rsidR="00691B24" w:rsidRDefault="00691B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B24"/>
    <w:rsid w:val="003D58B8"/>
    <w:rsid w:val="00691B24"/>
    <w:rsid w:val="00B848CA"/>
    <w:rsid w:val="00FB0B1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9CA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691B24"/>
    <w:pPr>
      <w:widowControl w:val="0"/>
      <w:autoSpaceDE w:val="0"/>
      <w:autoSpaceDN w:val="0"/>
      <w:adjustRightInd w:val="0"/>
      <w:spacing w:before="260" w:after="180"/>
      <w:outlineLvl w:val="0"/>
    </w:pPr>
    <w:rPr>
      <w:rFonts w:ascii="Times New Roman" w:eastAsia="Times New Roman" w:hAnsi="Times New Roman" w:cs="Times New Roman"/>
      <w:sz w:val="52"/>
      <w:szCs w:val="52"/>
    </w:rPr>
  </w:style>
  <w:style w:type="paragraph" w:styleId="Heading2">
    <w:name w:val="heading 2"/>
    <w:basedOn w:val="Normal"/>
    <w:next w:val="Normal"/>
    <w:link w:val="Heading2Char"/>
    <w:uiPriority w:val="99"/>
    <w:qFormat/>
    <w:rsid w:val="00691B24"/>
    <w:pPr>
      <w:widowControl w:val="0"/>
      <w:autoSpaceDE w:val="0"/>
      <w:autoSpaceDN w:val="0"/>
      <w:adjustRightInd w:val="0"/>
      <w:spacing w:before="260" w:after="180"/>
      <w:outlineLvl w:val="1"/>
    </w:pPr>
    <w:rPr>
      <w:rFonts w:ascii="Times New Roman" w:eastAsia="Times New Roman" w:hAnsi="Times New Roman" w:cs="Times New Roman"/>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91B24"/>
    <w:rPr>
      <w:rFonts w:ascii="Times New Roman" w:eastAsia="Times New Roman" w:hAnsi="Times New Roman" w:cs="Times New Roman"/>
      <w:sz w:val="52"/>
      <w:szCs w:val="52"/>
    </w:rPr>
  </w:style>
  <w:style w:type="character" w:customStyle="1" w:styleId="Heading2Char">
    <w:name w:val="Heading 2 Char"/>
    <w:basedOn w:val="DefaultParagraphFont"/>
    <w:link w:val="Heading2"/>
    <w:uiPriority w:val="99"/>
    <w:rsid w:val="00691B24"/>
    <w:rPr>
      <w:rFonts w:ascii="Times New Roman" w:eastAsia="Times New Roman" w:hAnsi="Times New Roman" w:cs="Times New Roman"/>
      <w:sz w:val="42"/>
      <w:szCs w:val="42"/>
    </w:rPr>
  </w:style>
  <w:style w:type="paragraph" w:styleId="Header">
    <w:name w:val="header"/>
    <w:basedOn w:val="Normal"/>
    <w:link w:val="HeaderChar"/>
    <w:uiPriority w:val="99"/>
    <w:unhideWhenUsed/>
    <w:rsid w:val="00691B24"/>
    <w:pPr>
      <w:tabs>
        <w:tab w:val="center" w:pos="4680"/>
        <w:tab w:val="right" w:pos="9360"/>
      </w:tabs>
    </w:pPr>
  </w:style>
  <w:style w:type="character" w:customStyle="1" w:styleId="HeaderChar">
    <w:name w:val="Header Char"/>
    <w:basedOn w:val="DefaultParagraphFont"/>
    <w:link w:val="Header"/>
    <w:uiPriority w:val="99"/>
    <w:rsid w:val="00691B24"/>
  </w:style>
  <w:style w:type="paragraph" w:styleId="Footer">
    <w:name w:val="footer"/>
    <w:basedOn w:val="Normal"/>
    <w:link w:val="FooterChar"/>
    <w:uiPriority w:val="99"/>
    <w:unhideWhenUsed/>
    <w:rsid w:val="00691B24"/>
    <w:pPr>
      <w:tabs>
        <w:tab w:val="center" w:pos="4680"/>
        <w:tab w:val="right" w:pos="9360"/>
      </w:tabs>
    </w:pPr>
  </w:style>
  <w:style w:type="character" w:customStyle="1" w:styleId="FooterChar">
    <w:name w:val="Footer Char"/>
    <w:basedOn w:val="DefaultParagraphFont"/>
    <w:link w:val="Footer"/>
    <w:uiPriority w:val="99"/>
    <w:rsid w:val="00691B24"/>
  </w:style>
  <w:style w:type="paragraph" w:styleId="BalloonText">
    <w:name w:val="Balloon Text"/>
    <w:basedOn w:val="Normal"/>
    <w:link w:val="BalloonTextChar"/>
    <w:uiPriority w:val="99"/>
    <w:semiHidden/>
    <w:unhideWhenUsed/>
    <w:rsid w:val="00B848C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48C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1113</Words>
  <Characters>6346</Characters>
  <Application>Microsoft Macintosh Word</Application>
  <DocSecurity>0</DocSecurity>
  <Lines>52</Lines>
  <Paragraphs>14</Paragraphs>
  <ScaleCrop>false</ScaleCrop>
  <LinksUpToDate>false</LinksUpToDate>
  <CharactersWithSpaces>7445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Johnson</dc:creator>
  <cp:keywords/>
  <dc:description/>
  <cp:lastModifiedBy>Barry Johnson</cp:lastModifiedBy>
  <cp:revision>3</cp:revision>
  <cp:lastPrinted>2017-05-28T11:27:00Z</cp:lastPrinted>
  <dcterms:created xsi:type="dcterms:W3CDTF">2017-05-28T11:27:00Z</dcterms:created>
  <dcterms:modified xsi:type="dcterms:W3CDTF">2017-05-28T11:28:00Z</dcterms:modified>
</cp:coreProperties>
</file>