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Default"/>
        <w:bidi w:val="0"/>
        <w:spacing w:before="240"/>
        <w:ind w:left="0" w:right="0" w:firstLine="0"/>
        <w:jc w:val="left"/>
        <w:rPr>
          <w:sz w:val="24"/>
          <w:szCs w:val="24"/>
          <w:rtl w:val="0"/>
        </w:rPr>
      </w:pPr>
      <w:r>
        <w:rPr>
          <w:sz w:val="24"/>
          <w:szCs w:val="24"/>
          <w:rtl w:val="0"/>
        </w:rPr>
        <w:drawing>
          <wp:anchor distT="152400" distB="152400" distL="152400" distR="152400" simplePos="0" relativeHeight="251660288" behindDoc="0" locked="0" layoutInCell="1" allowOverlap="1">
            <wp:simplePos x="0" y="0"/>
            <wp:positionH relativeFrom="margin">
              <wp:posOffset>-6350</wp:posOffset>
            </wp:positionH>
            <wp:positionV relativeFrom="page">
              <wp:posOffset>1981200</wp:posOffset>
            </wp:positionV>
            <wp:extent cx="6858000" cy="3857625"/>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1QTR 2017 Sun pm sermons.Feb 19.jpeg"/>
                    <pic:cNvPicPr>
                      <a:picLocks noChangeAspect="1"/>
                    </pic:cNvPicPr>
                  </pic:nvPicPr>
                  <pic:blipFill>
                    <a:blip r:embed="rId4">
                      <a:extLst/>
                    </a:blip>
                    <a:stretch>
                      <a:fillRect/>
                    </a:stretch>
                  </pic:blipFill>
                  <pic:spPr>
                    <a:xfrm>
                      <a:off x="0" y="0"/>
                      <a:ext cx="6858000" cy="3857625"/>
                    </a:xfrm>
                    <a:prstGeom prst="rect">
                      <a:avLst/>
                    </a:prstGeom>
                    <a:ln w="12700" cap="flat">
                      <a:noFill/>
                      <a:miter lim="400000"/>
                    </a:ln>
                    <a:effectLst/>
                  </pic:spPr>
                </pic:pic>
              </a:graphicData>
            </a:graphic>
          </wp:anchor>
        </w:drawing>
      </w:r>
    </w:p>
    <w:p>
      <w:pPr>
        <w:pStyle w:val="Default"/>
        <w:bidi w:val="0"/>
        <w:spacing w:before="240"/>
        <w:ind w:left="0" w:right="0" w:firstLine="0"/>
        <w:jc w:val="left"/>
        <w:rPr>
          <w:sz w:val="24"/>
          <w:szCs w:val="24"/>
          <w:rtl w:val="0"/>
        </w:rPr>
      </w:pPr>
      <w:r>
        <w:rPr>
          <w:b w:val="1"/>
          <w:bCs w:val="1"/>
          <w:sz w:val="24"/>
          <w:szCs w:val="24"/>
          <w:rtl w:val="0"/>
          <w:lang w:val="en-US"/>
        </w:rPr>
        <w:t>Key Topics:</w:t>
      </w:r>
      <w:r>
        <w:rPr>
          <w:sz w:val="24"/>
          <w:szCs w:val="24"/>
          <w:rtl w:val="0"/>
          <w:lang w:val="en-US"/>
        </w:rPr>
        <w:t xml:space="preserve"> Suffering; Worth; Unworthy</w:t>
      </w:r>
    </w:p>
    <w:p>
      <w:pPr>
        <w:pStyle w:val="Default"/>
        <w:bidi w:val="0"/>
        <w:ind w:left="0" w:right="0" w:firstLine="0"/>
        <w:jc w:val="left"/>
        <w:rPr>
          <w:sz w:val="24"/>
          <w:szCs w:val="24"/>
          <w:rtl w:val="0"/>
        </w:rPr>
      </w:pPr>
    </w:p>
    <w:p>
      <w:pPr>
        <w:pStyle w:val="Default"/>
        <w:bidi w:val="0"/>
        <w:ind w:left="0" w:right="0" w:firstLine="0"/>
        <w:jc w:val="left"/>
        <w:rPr>
          <w:sz w:val="36"/>
          <w:szCs w:val="36"/>
          <w:rtl w:val="0"/>
        </w:rPr>
      </w:pPr>
      <w:r>
        <w:rPr>
          <w:sz w:val="36"/>
          <w:szCs w:val="36"/>
          <w:rtl w:val="0"/>
          <w:lang w:val="en-US"/>
        </w:rPr>
        <w:t>Central Idea/ Theme/ Synopsis:</w:t>
      </w:r>
    </w:p>
    <w:p>
      <w:pPr>
        <w:pStyle w:val="Default"/>
        <w:bidi w:val="0"/>
        <w:ind w:left="0" w:right="0" w:firstLine="0"/>
        <w:jc w:val="left"/>
        <w:rPr>
          <w:sz w:val="24"/>
          <w:szCs w:val="24"/>
          <w:rtl w:val="0"/>
        </w:rPr>
      </w:pPr>
    </w:p>
    <w:p>
      <w:pPr>
        <w:pStyle w:val="Default"/>
        <w:bidi w:val="0"/>
        <w:ind w:left="0" w:right="0" w:firstLine="0"/>
        <w:jc w:val="left"/>
        <w:rPr>
          <w:sz w:val="24"/>
          <w:szCs w:val="24"/>
          <w:rtl w:val="0"/>
        </w:rPr>
      </w:pPr>
      <w:r>
        <w:rPr>
          <w:sz w:val="24"/>
          <w:szCs w:val="24"/>
          <w:rtl w:val="0"/>
          <w:lang w:val="en-US"/>
        </w:rPr>
        <w:t xml:space="preserve">Only God truly merits </w:t>
      </w:r>
      <w:r>
        <w:rPr>
          <w:sz w:val="24"/>
          <w:szCs w:val="24"/>
          <w:rtl w:val="0"/>
          <w:lang w:val="en-US"/>
        </w:rPr>
        <w:t>honor</w:t>
      </w:r>
      <w:r>
        <w:rPr>
          <w:sz w:val="24"/>
          <w:szCs w:val="24"/>
          <w:rtl w:val="0"/>
          <w:lang w:val="en-US"/>
        </w:rPr>
        <w:t xml:space="preserve"> and praise but he graciously considers those who humbly serve him with wholehearted devotion to be worthy disciples.</w:t>
      </w:r>
    </w:p>
    <w:p>
      <w:pPr>
        <w:pStyle w:val="Default"/>
        <w:bidi w:val="0"/>
        <w:spacing w:before="240"/>
        <w:ind w:left="0" w:right="0" w:firstLine="0"/>
        <w:jc w:val="left"/>
        <w:rPr>
          <w:sz w:val="24"/>
          <w:szCs w:val="24"/>
          <w:rtl w:val="0"/>
        </w:rPr>
      </w:pPr>
      <w:r>
        <w:rPr>
          <w:sz w:val="26"/>
          <w:szCs w:val="26"/>
          <w:rtl w:val="0"/>
        </w:rPr>
        <w:t> </w:t>
      </w:r>
    </w:p>
    <w:p>
      <w:pPr>
        <w:pStyle w:val="Default"/>
        <w:bidi w:val="0"/>
        <w:spacing w:before="260" w:after="180"/>
        <w:ind w:left="0" w:right="0" w:firstLine="0"/>
        <w:jc w:val="left"/>
        <w:rPr>
          <w:rtl w:val="0"/>
        </w:rPr>
      </w:pPr>
      <w:r>
        <w:rPr>
          <w:rFonts w:ascii="Arial Unicode MS" w:cs="Arial Unicode MS" w:hAnsi="Arial Unicode MS" w:eastAsia="Arial Unicode MS"/>
          <w:b w:val="0"/>
          <w:bCs w:val="0"/>
          <w:i w:val="0"/>
          <w:iCs w:val="0"/>
          <w:sz w:val="24"/>
          <w:szCs w:val="24"/>
          <w:rtl w:val="0"/>
        </w:rPr>
        <w:br w:type="page"/>
      </w:r>
    </w:p>
    <w:p>
      <w:pPr>
        <w:pStyle w:val="Default"/>
        <w:numPr>
          <w:ilvl w:val="0"/>
          <w:numId w:val="2"/>
        </w:numPr>
        <w:bidi w:val="0"/>
        <w:spacing w:before="260" w:after="180"/>
        <w:ind w:right="0"/>
        <w:jc w:val="left"/>
        <w:rPr>
          <w:sz w:val="24"/>
          <w:szCs w:val="24"/>
          <w:rtl w:val="0"/>
          <w:lang w:val="en-US"/>
        </w:rPr>
      </w:pPr>
      <w:r>
        <w:rPr>
          <w:sz w:val="52"/>
          <w:szCs w:val="52"/>
          <w:rtl w:val="0"/>
          <w:lang w:val="en-US"/>
        </w:rPr>
        <w:t xml:space="preserve">God the Father is worthy of </w:t>
      </w:r>
      <w:r>
        <w:rPr>
          <w:sz w:val="52"/>
          <w:szCs w:val="52"/>
          <w:rtl w:val="0"/>
          <w:lang w:val="en-US"/>
        </w:rPr>
        <w:t>honor</w:t>
      </w:r>
      <w:r>
        <w:rPr>
          <w:sz w:val="52"/>
          <w:szCs w:val="52"/>
          <w:rtl w:val="0"/>
          <w:lang w:val="en-US"/>
        </w:rPr>
        <w:t xml:space="preserve"> and praise</w:t>
      </w:r>
    </w:p>
    <w:p>
      <w:pPr>
        <w:pStyle w:val="Default"/>
        <w:bidi w:val="0"/>
        <w:spacing w:before="180"/>
        <w:ind w:left="0" w:right="0" w:firstLine="0"/>
        <w:jc w:val="left"/>
        <w:rPr>
          <w:b w:val="0"/>
          <w:bCs w:val="0"/>
          <w:sz w:val="24"/>
          <w:szCs w:val="24"/>
          <w:rtl w:val="0"/>
        </w:rPr>
      </w:pPr>
      <w:r>
        <w:rPr>
          <w:b w:val="1"/>
          <w:bCs w:val="1"/>
          <w:sz w:val="24"/>
          <w:szCs w:val="24"/>
          <w:rtl w:val="0"/>
          <w:lang w:val="pt-PT"/>
        </w:rPr>
        <w:t>Psalm 145:3</w:t>
      </w:r>
      <w:r>
        <w:rPr>
          <w:b w:val="1"/>
          <w:bCs w:val="1"/>
          <w:color w:val="afafaf"/>
          <w:sz w:val="24"/>
          <w:szCs w:val="24"/>
          <w:rtl w:val="0"/>
          <w:lang w:val="pt-PT"/>
        </w:rPr>
        <w:t xml:space="preserve"> ESV</w:t>
      </w:r>
    </w:p>
    <w:p>
      <w:pPr>
        <w:pStyle w:val="Default"/>
        <w:bidi w:val="0"/>
        <w:spacing w:after="180"/>
        <w:ind w:left="0" w:right="0" w:firstLine="0"/>
        <w:jc w:val="left"/>
        <w:rPr>
          <w:sz w:val="24"/>
          <w:szCs w:val="24"/>
          <w:rtl w:val="0"/>
        </w:rPr>
      </w:pPr>
      <w:r>
        <w:rPr>
          <w:sz w:val="28"/>
          <w:szCs w:val="28"/>
          <w:rtl w:val="0"/>
          <w:lang w:val="en-US"/>
        </w:rPr>
        <w:t xml:space="preserve">      Great is the LORD, and greatly to be praised, </w:t>
      </w:r>
      <w:r>
        <w:rPr>
          <w:sz w:val="28"/>
          <w:szCs w:val="28"/>
          <w:rtl w:val="0"/>
        </w:rPr>
        <w:br w:type="textWrapping"/>
        <w:t xml:space="preserve">      </w:t>
      </w:r>
      <w:r>
        <w:rPr>
          <w:sz w:val="28"/>
          <w:szCs w:val="28"/>
          <w:rtl w:val="0"/>
          <w:lang w:val="en-US"/>
        </w:rPr>
        <w:t xml:space="preserve">and his greatness is unsearchable. </w:t>
      </w:r>
      <w:r>
        <w:rPr>
          <w:sz w:val="28"/>
          <w:szCs w:val="28"/>
          <w:rtl w:val="0"/>
        </w:rPr>
        <w:br w:type="textWrapping"/>
      </w:r>
    </w:p>
    <w:p>
      <w:pPr>
        <w:pStyle w:val="Default"/>
        <w:bidi w:val="0"/>
        <w:spacing w:before="180" w:after="180"/>
        <w:ind w:left="0" w:right="0" w:firstLine="0"/>
        <w:jc w:val="left"/>
        <w:rPr>
          <w:sz w:val="24"/>
          <w:szCs w:val="24"/>
          <w:rtl w:val="0"/>
        </w:rPr>
      </w:pPr>
      <w:r>
        <w:rPr>
          <w:sz w:val="28"/>
          <w:szCs w:val="28"/>
          <w:rtl w:val="0"/>
          <w:lang w:val="en-US"/>
        </w:rPr>
        <w:t>See also 2 Sa 22:4; 1 Ch 16:25; Ps 48:1; Re 4:11</w:t>
      </w:r>
    </w:p>
    <w:p>
      <w:pPr>
        <w:pStyle w:val="Default"/>
        <w:numPr>
          <w:ilvl w:val="0"/>
          <w:numId w:val="2"/>
        </w:numPr>
        <w:bidi w:val="0"/>
        <w:spacing w:before="260" w:after="180"/>
        <w:ind w:right="0"/>
        <w:jc w:val="left"/>
        <w:rPr>
          <w:sz w:val="24"/>
          <w:szCs w:val="24"/>
          <w:rtl w:val="0"/>
          <w:lang w:val="en-US"/>
        </w:rPr>
      </w:pPr>
      <w:r>
        <w:rPr>
          <w:sz w:val="52"/>
          <w:szCs w:val="52"/>
          <w:rtl w:val="0"/>
          <w:lang w:val="en-US"/>
        </w:rPr>
        <w:t xml:space="preserve">Jesus Christ is worthy of </w:t>
      </w:r>
      <w:r>
        <w:rPr>
          <w:sz w:val="52"/>
          <w:szCs w:val="52"/>
          <w:rtl w:val="0"/>
          <w:lang w:val="en-US"/>
        </w:rPr>
        <w:t>honor</w:t>
      </w:r>
      <w:r>
        <w:rPr>
          <w:sz w:val="52"/>
          <w:szCs w:val="52"/>
          <w:rtl w:val="0"/>
          <w:lang w:val="en-US"/>
        </w:rPr>
        <w:t xml:space="preserve"> and praise</w:t>
      </w:r>
    </w:p>
    <w:p>
      <w:pPr>
        <w:pStyle w:val="Default"/>
        <w:bidi w:val="0"/>
        <w:spacing w:before="180"/>
        <w:ind w:left="0" w:right="0" w:firstLine="0"/>
        <w:jc w:val="left"/>
        <w:rPr>
          <w:b w:val="0"/>
          <w:bCs w:val="0"/>
          <w:sz w:val="24"/>
          <w:szCs w:val="24"/>
          <w:rtl w:val="0"/>
        </w:rPr>
      </w:pPr>
      <w:r>
        <w:rPr>
          <w:b w:val="1"/>
          <w:bCs w:val="1"/>
          <w:sz w:val="24"/>
          <w:szCs w:val="24"/>
          <w:rtl w:val="0"/>
          <w:lang w:val="en-US"/>
        </w:rPr>
        <w:t>Revelation 5:12</w:t>
      </w:r>
      <w:r>
        <w:rPr>
          <w:b w:val="1"/>
          <w:bCs w:val="1"/>
          <w:color w:val="afafaf"/>
          <w:sz w:val="24"/>
          <w:szCs w:val="24"/>
          <w:rtl w:val="0"/>
          <w:lang w:val="pt-PT"/>
        </w:rPr>
        <w:t xml:space="preserve"> ESV</w:t>
      </w:r>
    </w:p>
    <w:p>
      <w:pPr>
        <w:pStyle w:val="Default"/>
        <w:bidi w:val="0"/>
        <w:spacing w:after="180"/>
        <w:ind w:left="0" w:right="0" w:firstLine="0"/>
        <w:jc w:val="left"/>
        <w:rPr>
          <w:sz w:val="24"/>
          <w:szCs w:val="24"/>
          <w:rtl w:val="0"/>
        </w:rPr>
      </w:pPr>
      <w:r>
        <w:rPr>
          <w:sz w:val="28"/>
          <w:szCs w:val="28"/>
          <w:rtl w:val="0"/>
        </w:rPr>
        <w:br w:type="textWrapping"/>
      </w:r>
      <w:r>
        <w:rPr>
          <w:sz w:val="28"/>
          <w:szCs w:val="28"/>
          <w:rtl w:val="0"/>
          <w:lang w:val="en-US"/>
        </w:rPr>
        <w:t xml:space="preserve">saying with a loud voice, </w:t>
      </w:r>
      <w:r>
        <w:rPr>
          <w:sz w:val="28"/>
          <w:szCs w:val="28"/>
          <w:rtl w:val="0"/>
        </w:rPr>
        <w:br w:type="textWrapping"/>
        <w:br w:type="textWrapping"/>
        <w:t xml:space="preserve">      “</w:t>
      </w:r>
      <w:r>
        <w:rPr>
          <w:sz w:val="28"/>
          <w:szCs w:val="28"/>
          <w:rtl w:val="0"/>
          <w:lang w:val="en-US"/>
        </w:rPr>
        <w:t xml:space="preserve">Worthy is the Lamb who was slain, </w:t>
      </w:r>
      <w:r>
        <w:rPr>
          <w:sz w:val="28"/>
          <w:szCs w:val="28"/>
          <w:rtl w:val="0"/>
        </w:rPr>
        <w:br w:type="textWrapping"/>
        <w:t xml:space="preserve">      </w:t>
      </w:r>
      <w:r>
        <w:rPr>
          <w:sz w:val="28"/>
          <w:szCs w:val="28"/>
          <w:rtl w:val="0"/>
          <w:lang w:val="en-US"/>
        </w:rPr>
        <w:t xml:space="preserve">to receive power and wealth and wisdom and might </w:t>
      </w:r>
      <w:r>
        <w:rPr>
          <w:sz w:val="28"/>
          <w:szCs w:val="28"/>
          <w:rtl w:val="0"/>
        </w:rPr>
        <w:br w:type="textWrapping"/>
        <w:t xml:space="preserve">      </w:t>
      </w:r>
      <w:r>
        <w:rPr>
          <w:sz w:val="28"/>
          <w:szCs w:val="28"/>
          <w:rtl w:val="0"/>
          <w:lang w:val="en-US"/>
        </w:rPr>
        <w:t>and honor and glory and blessing!</w:t>
      </w:r>
      <w:r>
        <w:rPr>
          <w:sz w:val="28"/>
          <w:szCs w:val="28"/>
          <w:rtl w:val="0"/>
        </w:rPr>
        <w:t xml:space="preserve">” </w:t>
        <w:br w:type="textWrapping"/>
      </w:r>
    </w:p>
    <w:p>
      <w:pPr>
        <w:pStyle w:val="Default"/>
        <w:bidi w:val="0"/>
        <w:spacing w:before="180" w:after="180"/>
        <w:ind w:left="0" w:right="0" w:firstLine="0"/>
        <w:jc w:val="left"/>
        <w:rPr>
          <w:sz w:val="24"/>
          <w:szCs w:val="24"/>
          <w:rtl w:val="0"/>
        </w:rPr>
      </w:pPr>
      <w:r>
        <w:rPr>
          <w:sz w:val="28"/>
          <w:szCs w:val="28"/>
          <w:rtl w:val="0"/>
          <w:lang w:val="en-US"/>
        </w:rPr>
        <w:t>See also Mt 3:17; Mt 17:5; Php 2:9</w:t>
      </w:r>
      <w:r>
        <w:rPr>
          <w:sz w:val="28"/>
          <w:szCs w:val="28"/>
          <w:rtl w:val="0"/>
        </w:rPr>
        <w:t>–</w:t>
      </w:r>
      <w:r>
        <w:rPr>
          <w:sz w:val="28"/>
          <w:szCs w:val="28"/>
          <w:rtl w:val="0"/>
        </w:rPr>
        <w:t>11; Heb 2:9; Heb 3:3; 2 Pe 1:17; Re 5:9</w:t>
      </w:r>
    </w:p>
    <w:p>
      <w:pPr>
        <w:pStyle w:val="Default"/>
        <w:numPr>
          <w:ilvl w:val="0"/>
          <w:numId w:val="2"/>
        </w:numPr>
        <w:bidi w:val="0"/>
        <w:spacing w:before="260" w:after="180"/>
        <w:ind w:right="0"/>
        <w:jc w:val="left"/>
        <w:rPr>
          <w:sz w:val="24"/>
          <w:szCs w:val="24"/>
          <w:rtl w:val="0"/>
          <w:lang w:val="en-US"/>
        </w:rPr>
      </w:pPr>
      <w:r>
        <w:rPr>
          <w:sz w:val="52"/>
          <w:szCs w:val="52"/>
          <w:rtl w:val="0"/>
          <w:lang w:val="en-US"/>
        </w:rPr>
        <w:t>People are considered worthy by others</w:t>
      </w:r>
    </w:p>
    <w:p>
      <w:pPr>
        <w:pStyle w:val="Default"/>
        <w:bidi w:val="0"/>
        <w:spacing w:before="180" w:after="180"/>
        <w:ind w:left="0" w:right="0" w:firstLine="0"/>
        <w:jc w:val="left"/>
        <w:rPr>
          <w:i w:val="0"/>
          <w:iCs w:val="0"/>
          <w:sz w:val="24"/>
          <w:szCs w:val="24"/>
          <w:rtl w:val="0"/>
        </w:rPr>
      </w:pPr>
      <w:r>
        <w:rPr>
          <w:i w:val="0"/>
          <w:iCs w:val="0"/>
          <w:sz w:val="28"/>
          <w:szCs w:val="28"/>
          <w:rtl w:val="0"/>
        </w:rPr>
        <w:t>Lk 7:4</w:t>
      </w:r>
      <w:r>
        <w:rPr>
          <w:i w:val="0"/>
          <w:iCs w:val="0"/>
          <w:sz w:val="28"/>
          <w:szCs w:val="28"/>
          <w:rtl w:val="0"/>
        </w:rPr>
        <w:t>–</w:t>
      </w:r>
      <w:r>
        <w:rPr>
          <w:i w:val="0"/>
          <w:iCs w:val="0"/>
          <w:sz w:val="28"/>
          <w:szCs w:val="28"/>
          <w:rtl w:val="0"/>
        </w:rPr>
        <w:t xml:space="preserve">5 </w:t>
      </w:r>
      <w:r>
        <w:rPr>
          <w:i w:val="1"/>
          <w:iCs w:val="1"/>
          <w:sz w:val="28"/>
          <w:szCs w:val="28"/>
          <w:rtl w:val="0"/>
          <w:lang w:val="en-US"/>
        </w:rPr>
        <w:t>Note that the centurion did not consider himself to be worthy (Lk 7:7).</w:t>
      </w:r>
    </w:p>
    <w:p>
      <w:pPr>
        <w:pStyle w:val="Default"/>
        <w:bidi w:val="0"/>
        <w:spacing w:before="180" w:after="180"/>
        <w:ind w:left="0" w:right="0" w:firstLine="0"/>
        <w:jc w:val="left"/>
        <w:rPr>
          <w:sz w:val="24"/>
          <w:szCs w:val="24"/>
          <w:rtl w:val="0"/>
        </w:rPr>
      </w:pPr>
      <w:r>
        <w:rPr>
          <w:sz w:val="28"/>
          <w:szCs w:val="28"/>
          <w:rtl w:val="0"/>
          <w:lang w:val="en-US"/>
        </w:rPr>
        <w:t>See also Ge 39:4; Ge 41:38</w:t>
      </w:r>
      <w:r>
        <w:rPr>
          <w:sz w:val="28"/>
          <w:szCs w:val="28"/>
          <w:rtl w:val="0"/>
        </w:rPr>
        <w:t>–</w:t>
      </w:r>
      <w:r>
        <w:rPr>
          <w:sz w:val="28"/>
          <w:szCs w:val="28"/>
          <w:rtl w:val="0"/>
        </w:rPr>
        <w:t>40; 1 Sa 16:6; 1 Ki 1:42; Da 1:18</w:t>
      </w:r>
      <w:r>
        <w:rPr>
          <w:sz w:val="28"/>
          <w:szCs w:val="28"/>
          <w:rtl w:val="0"/>
        </w:rPr>
        <w:t>–</w:t>
      </w:r>
      <w:r>
        <w:rPr>
          <w:sz w:val="28"/>
          <w:szCs w:val="28"/>
          <w:rtl w:val="0"/>
          <w:lang w:val="de-DE"/>
        </w:rPr>
        <w:t>20; Da 2:46</w:t>
      </w:r>
      <w:r>
        <w:rPr>
          <w:sz w:val="28"/>
          <w:szCs w:val="28"/>
          <w:rtl w:val="0"/>
        </w:rPr>
        <w:t>–</w:t>
      </w:r>
      <w:r>
        <w:rPr>
          <w:sz w:val="28"/>
          <w:szCs w:val="28"/>
          <w:rtl w:val="0"/>
        </w:rPr>
        <w:t>48; Da 3:28</w:t>
      </w:r>
      <w:r>
        <w:rPr>
          <w:sz w:val="28"/>
          <w:szCs w:val="28"/>
          <w:rtl w:val="0"/>
        </w:rPr>
        <w:t>–</w:t>
      </w:r>
      <w:r>
        <w:rPr>
          <w:sz w:val="28"/>
          <w:szCs w:val="28"/>
          <w:rtl w:val="0"/>
        </w:rPr>
        <w:t>30; Ac 14:11</w:t>
      </w:r>
      <w:r>
        <w:rPr>
          <w:sz w:val="28"/>
          <w:szCs w:val="28"/>
          <w:rtl w:val="0"/>
        </w:rPr>
        <w:t>–</w:t>
      </w:r>
      <w:r>
        <w:rPr>
          <w:sz w:val="28"/>
          <w:szCs w:val="28"/>
          <w:rtl w:val="0"/>
        </w:rPr>
        <w:t>13</w:t>
      </w:r>
    </w:p>
    <w:p>
      <w:pPr>
        <w:pStyle w:val="Default"/>
        <w:numPr>
          <w:ilvl w:val="0"/>
          <w:numId w:val="2"/>
        </w:numPr>
        <w:bidi w:val="0"/>
        <w:spacing w:before="260" w:after="180"/>
        <w:ind w:right="0"/>
        <w:jc w:val="left"/>
        <w:rPr>
          <w:sz w:val="24"/>
          <w:szCs w:val="24"/>
          <w:rtl w:val="0"/>
          <w:lang w:val="en-US"/>
        </w:rPr>
      </w:pPr>
      <w:r>
        <w:rPr>
          <w:sz w:val="52"/>
          <w:szCs w:val="52"/>
          <w:rtl w:val="0"/>
          <w:lang w:val="en-US"/>
        </w:rPr>
        <w:t>God considers no person (other than Jesus Christ) to be worthy by nature</w:t>
      </w:r>
    </w:p>
    <w:p>
      <w:pPr>
        <w:pStyle w:val="Default"/>
        <w:bidi w:val="0"/>
        <w:spacing w:before="180"/>
        <w:ind w:left="0" w:right="0" w:firstLine="0"/>
        <w:jc w:val="left"/>
        <w:rPr>
          <w:b w:val="0"/>
          <w:bCs w:val="0"/>
          <w:sz w:val="24"/>
          <w:szCs w:val="24"/>
          <w:rtl w:val="0"/>
        </w:rPr>
      </w:pPr>
      <w:r>
        <w:rPr>
          <w:b w:val="1"/>
          <w:bCs w:val="1"/>
          <w:sz w:val="24"/>
          <w:szCs w:val="24"/>
          <w:rtl w:val="0"/>
          <w:lang w:val="en-US"/>
        </w:rPr>
        <w:t>Revelation 5:4</w:t>
      </w:r>
      <w:r>
        <w:rPr>
          <w:b w:val="1"/>
          <w:bCs w:val="1"/>
          <w:color w:val="afafaf"/>
          <w:sz w:val="24"/>
          <w:szCs w:val="24"/>
          <w:rtl w:val="0"/>
          <w:lang w:val="pt-PT"/>
        </w:rPr>
        <w:t xml:space="preserve"> ESV</w:t>
      </w:r>
    </w:p>
    <w:p>
      <w:pPr>
        <w:pStyle w:val="Default"/>
        <w:bidi w:val="0"/>
        <w:spacing w:after="180"/>
        <w:ind w:left="0" w:right="0" w:firstLine="0"/>
        <w:jc w:val="left"/>
        <w:rPr>
          <w:sz w:val="24"/>
          <w:szCs w:val="24"/>
          <w:rtl w:val="0"/>
        </w:rPr>
      </w:pPr>
      <w:r>
        <w:rPr>
          <w:sz w:val="28"/>
          <w:szCs w:val="28"/>
          <w:rtl w:val="0"/>
          <w:lang w:val="en-US"/>
        </w:rPr>
        <w:t xml:space="preserve">and I began to weep loudly because no one was found worthy to open the scroll or to look into it. </w:t>
      </w:r>
      <w:r>
        <w:rPr>
          <w:sz w:val="28"/>
          <w:szCs w:val="28"/>
          <w:rtl w:val="0"/>
        </w:rPr>
        <w:br w:type="textWrapping"/>
      </w:r>
    </w:p>
    <w:p>
      <w:pPr>
        <w:pStyle w:val="Default"/>
        <w:bidi w:val="0"/>
        <w:spacing w:before="180" w:after="180"/>
        <w:ind w:left="0" w:right="0" w:firstLine="0"/>
        <w:jc w:val="left"/>
        <w:rPr>
          <w:sz w:val="24"/>
          <w:szCs w:val="24"/>
          <w:rtl w:val="0"/>
        </w:rPr>
      </w:pPr>
      <w:r>
        <w:rPr>
          <w:sz w:val="28"/>
          <w:szCs w:val="28"/>
          <w:rtl w:val="0"/>
          <w:lang w:val="en-US"/>
        </w:rPr>
        <w:t>See also Ps 14:3; Ps 143:2; Ec 7:20; Ro 3:10</w:t>
      </w:r>
      <w:r>
        <w:rPr>
          <w:sz w:val="28"/>
          <w:szCs w:val="28"/>
          <w:rtl w:val="0"/>
        </w:rPr>
        <w:t>–</w:t>
      </w:r>
      <w:r>
        <w:rPr>
          <w:sz w:val="28"/>
          <w:szCs w:val="28"/>
          <w:rtl w:val="0"/>
        </w:rPr>
        <w:t>12; Ro 3:23</w:t>
      </w:r>
    </w:p>
    <w:p>
      <w:pPr>
        <w:pStyle w:val="Default"/>
        <w:numPr>
          <w:ilvl w:val="0"/>
          <w:numId w:val="2"/>
        </w:numPr>
        <w:bidi w:val="0"/>
        <w:spacing w:before="260" w:after="180"/>
        <w:ind w:right="0"/>
        <w:jc w:val="left"/>
        <w:rPr>
          <w:sz w:val="24"/>
          <w:szCs w:val="24"/>
          <w:rtl w:val="0"/>
          <w:lang w:val="en-US"/>
        </w:rPr>
      </w:pPr>
      <w:r>
        <w:rPr>
          <w:sz w:val="52"/>
          <w:szCs w:val="52"/>
          <w:rtl w:val="0"/>
          <w:lang w:val="en-US"/>
        </w:rPr>
        <w:t>Worthiness, like righteousness, is credited to a person by God</w:t>
      </w:r>
    </w:p>
    <w:p>
      <w:pPr>
        <w:pStyle w:val="Default"/>
        <w:bidi w:val="0"/>
        <w:spacing w:before="180"/>
        <w:ind w:left="0" w:right="0" w:firstLine="0"/>
        <w:jc w:val="left"/>
        <w:rPr>
          <w:b w:val="0"/>
          <w:bCs w:val="0"/>
          <w:sz w:val="24"/>
          <w:szCs w:val="24"/>
          <w:rtl w:val="0"/>
        </w:rPr>
      </w:pPr>
      <w:r>
        <w:rPr>
          <w:b w:val="1"/>
          <w:bCs w:val="1"/>
          <w:sz w:val="24"/>
          <w:szCs w:val="24"/>
          <w:rtl w:val="0"/>
          <w:lang w:val="fr-FR"/>
        </w:rPr>
        <w:t>2 Thessalonians 1:11</w:t>
      </w:r>
      <w:r>
        <w:rPr>
          <w:b w:val="1"/>
          <w:bCs w:val="1"/>
          <w:color w:val="afafaf"/>
          <w:sz w:val="24"/>
          <w:szCs w:val="24"/>
          <w:rtl w:val="0"/>
          <w:lang w:val="pt-PT"/>
        </w:rPr>
        <w:t xml:space="preserve"> ESV</w:t>
      </w:r>
    </w:p>
    <w:p>
      <w:pPr>
        <w:pStyle w:val="Default"/>
        <w:bidi w:val="0"/>
        <w:spacing w:after="180"/>
        <w:ind w:left="0" w:right="0" w:firstLine="0"/>
        <w:jc w:val="left"/>
        <w:rPr>
          <w:sz w:val="24"/>
          <w:szCs w:val="24"/>
          <w:rtl w:val="0"/>
        </w:rPr>
      </w:pPr>
      <w:r>
        <w:rPr>
          <w:sz w:val="28"/>
          <w:szCs w:val="28"/>
          <w:rtl w:val="0"/>
          <w:lang w:val="en-US"/>
        </w:rPr>
        <w:t xml:space="preserve">To this end we always pray for you, that our God may make you worthy of his calling and may fulfill every resolve for good and every work of faith by his power, </w:t>
      </w:r>
      <w:r>
        <w:rPr>
          <w:sz w:val="28"/>
          <w:szCs w:val="28"/>
          <w:rtl w:val="0"/>
        </w:rPr>
        <w:br w:type="textWrapping"/>
      </w:r>
    </w:p>
    <w:p>
      <w:pPr>
        <w:pStyle w:val="Default"/>
        <w:bidi w:val="0"/>
        <w:spacing w:before="180" w:after="180"/>
        <w:ind w:left="0" w:right="0" w:firstLine="0"/>
        <w:jc w:val="left"/>
        <w:rPr>
          <w:sz w:val="24"/>
          <w:szCs w:val="24"/>
          <w:rtl w:val="0"/>
        </w:rPr>
      </w:pPr>
      <w:r>
        <w:rPr>
          <w:sz w:val="28"/>
          <w:szCs w:val="28"/>
          <w:rtl w:val="0"/>
          <w:lang w:val="en-US"/>
        </w:rPr>
        <w:t>See also Lk 20:35; Ro 2:29; 2 Co 10:18</w:t>
      </w:r>
    </w:p>
    <w:p>
      <w:pPr>
        <w:pStyle w:val="Default"/>
        <w:numPr>
          <w:ilvl w:val="0"/>
          <w:numId w:val="2"/>
        </w:numPr>
        <w:bidi w:val="0"/>
        <w:spacing w:before="260" w:after="180"/>
        <w:ind w:right="0"/>
        <w:jc w:val="left"/>
        <w:rPr>
          <w:sz w:val="24"/>
          <w:szCs w:val="24"/>
          <w:rtl w:val="0"/>
          <w:lang w:val="en-US"/>
        </w:rPr>
      </w:pPr>
      <w:r>
        <w:rPr>
          <w:sz w:val="52"/>
          <w:szCs w:val="52"/>
          <w:rtl w:val="0"/>
          <w:lang w:val="en-US"/>
        </w:rPr>
        <w:t>Examples of people who are considered worthy by God</w:t>
      </w:r>
    </w:p>
    <w:p>
      <w:pPr>
        <w:pStyle w:val="Default"/>
        <w:numPr>
          <w:ilvl w:val="0"/>
          <w:numId w:val="4"/>
        </w:numPr>
        <w:bidi w:val="0"/>
        <w:spacing w:before="260" w:after="180"/>
        <w:ind w:right="0"/>
        <w:jc w:val="left"/>
        <w:rPr>
          <w:sz w:val="24"/>
          <w:szCs w:val="24"/>
          <w:rtl w:val="0"/>
          <w:lang w:val="en-US"/>
        </w:rPr>
      </w:pPr>
      <w:r>
        <w:rPr>
          <w:sz w:val="42"/>
          <w:szCs w:val="42"/>
          <w:rtl w:val="0"/>
          <w:lang w:val="en-US"/>
        </w:rPr>
        <w:t>Those who put God first and deny themselves</w:t>
      </w:r>
    </w:p>
    <w:p>
      <w:pPr>
        <w:pStyle w:val="Default"/>
        <w:bidi w:val="0"/>
        <w:spacing w:before="180"/>
        <w:ind w:left="360" w:right="0" w:firstLine="0"/>
        <w:jc w:val="left"/>
        <w:rPr>
          <w:b w:val="0"/>
          <w:bCs w:val="0"/>
          <w:sz w:val="24"/>
          <w:szCs w:val="24"/>
          <w:rtl w:val="0"/>
        </w:rPr>
      </w:pPr>
      <w:r>
        <w:rPr>
          <w:b w:val="1"/>
          <w:bCs w:val="1"/>
          <w:sz w:val="24"/>
          <w:szCs w:val="24"/>
          <w:rtl w:val="0"/>
          <w:lang w:val="en-US"/>
        </w:rPr>
        <w:t>Matthew 10:37</w:t>
      </w:r>
      <w:r>
        <w:rPr>
          <w:b w:val="1"/>
          <w:bCs w:val="1"/>
          <w:sz w:val="24"/>
          <w:szCs w:val="24"/>
          <w:rtl w:val="0"/>
        </w:rPr>
        <w:t>–</w:t>
      </w:r>
      <w:r>
        <w:rPr>
          <w:b w:val="1"/>
          <w:bCs w:val="1"/>
          <w:sz w:val="24"/>
          <w:szCs w:val="24"/>
          <w:rtl w:val="0"/>
        </w:rPr>
        <w:t>38</w:t>
      </w:r>
      <w:r>
        <w:rPr>
          <w:b w:val="1"/>
          <w:bCs w:val="1"/>
          <w:color w:val="afafaf"/>
          <w:sz w:val="24"/>
          <w:szCs w:val="24"/>
          <w:rtl w:val="0"/>
          <w:lang w:val="pt-PT"/>
        </w:rPr>
        <w:t xml:space="preserve"> ESV</w:t>
      </w:r>
    </w:p>
    <w:p>
      <w:pPr>
        <w:pStyle w:val="Default"/>
        <w:bidi w:val="0"/>
        <w:spacing w:after="180"/>
        <w:ind w:left="360" w:right="0" w:firstLine="0"/>
        <w:jc w:val="left"/>
        <w:rPr>
          <w:sz w:val="24"/>
          <w:szCs w:val="24"/>
          <w:rtl w:val="0"/>
        </w:rPr>
      </w:pPr>
      <w:r>
        <w:rPr>
          <w:sz w:val="28"/>
          <w:szCs w:val="28"/>
          <w:rtl w:val="0"/>
          <w:lang w:val="en-US"/>
        </w:rPr>
        <w:t xml:space="preserve">Whoever loves father or mother more than me is not worthy of me, and whoever loves son or daughter more than me is not worthy of me. And whoever does not take his cross and follow me is not worthy of me. </w:t>
      </w:r>
      <w:r>
        <w:rPr>
          <w:sz w:val="28"/>
          <w:szCs w:val="28"/>
          <w:rtl w:val="0"/>
        </w:rPr>
        <w:br w:type="textWrapping"/>
      </w:r>
    </w:p>
    <w:p>
      <w:pPr>
        <w:pStyle w:val="Default"/>
        <w:bidi w:val="0"/>
        <w:spacing w:before="180" w:after="180"/>
        <w:ind w:left="360" w:right="0" w:firstLine="0"/>
        <w:jc w:val="left"/>
        <w:rPr>
          <w:sz w:val="24"/>
          <w:szCs w:val="24"/>
          <w:rtl w:val="0"/>
        </w:rPr>
      </w:pPr>
      <w:r>
        <w:rPr>
          <w:sz w:val="28"/>
          <w:szCs w:val="28"/>
          <w:rtl w:val="0"/>
          <w:lang w:val="en-US"/>
        </w:rPr>
        <w:t>See also 1 Sa 2:30; Lk 9:62; Ro 12:1</w:t>
      </w:r>
      <w:r>
        <w:rPr>
          <w:sz w:val="28"/>
          <w:szCs w:val="28"/>
          <w:rtl w:val="0"/>
        </w:rPr>
        <w:t>–</w:t>
      </w:r>
      <w:r>
        <w:rPr>
          <w:sz w:val="28"/>
          <w:szCs w:val="28"/>
          <w:rtl w:val="0"/>
        </w:rPr>
        <w:t>2</w:t>
      </w:r>
    </w:p>
    <w:p>
      <w:pPr>
        <w:pStyle w:val="Default"/>
        <w:numPr>
          <w:ilvl w:val="0"/>
          <w:numId w:val="4"/>
        </w:numPr>
        <w:bidi w:val="0"/>
        <w:spacing w:before="260" w:after="180"/>
        <w:ind w:right="0"/>
        <w:jc w:val="left"/>
        <w:rPr>
          <w:sz w:val="24"/>
          <w:szCs w:val="24"/>
          <w:rtl w:val="0"/>
          <w:lang w:val="en-US"/>
        </w:rPr>
      </w:pPr>
      <w:r>
        <w:rPr>
          <w:sz w:val="42"/>
          <w:szCs w:val="42"/>
          <w:rtl w:val="0"/>
          <w:lang w:val="en-US"/>
        </w:rPr>
        <w:t>Those who suffer persecution for the sake of Jesus Christ</w:t>
      </w:r>
    </w:p>
    <w:p>
      <w:pPr>
        <w:pStyle w:val="Default"/>
        <w:bidi w:val="0"/>
        <w:spacing w:before="180"/>
        <w:ind w:left="360" w:right="0" w:firstLine="0"/>
        <w:jc w:val="left"/>
        <w:rPr>
          <w:b w:val="0"/>
          <w:bCs w:val="0"/>
          <w:sz w:val="24"/>
          <w:szCs w:val="24"/>
          <w:rtl w:val="0"/>
        </w:rPr>
      </w:pPr>
      <w:r>
        <w:rPr>
          <w:b w:val="1"/>
          <w:bCs w:val="1"/>
          <w:sz w:val="24"/>
          <w:szCs w:val="24"/>
          <w:rtl w:val="0"/>
          <w:lang w:val="en-US"/>
        </w:rPr>
        <w:t>Acts 5:41</w:t>
      </w:r>
      <w:r>
        <w:rPr>
          <w:b w:val="1"/>
          <w:bCs w:val="1"/>
          <w:color w:val="afafaf"/>
          <w:sz w:val="24"/>
          <w:szCs w:val="24"/>
          <w:rtl w:val="0"/>
          <w:lang w:val="pt-PT"/>
        </w:rPr>
        <w:t xml:space="preserve"> ESV</w:t>
      </w:r>
    </w:p>
    <w:p>
      <w:pPr>
        <w:pStyle w:val="Default"/>
        <w:bidi w:val="0"/>
        <w:spacing w:after="180"/>
        <w:ind w:left="360" w:right="0" w:firstLine="0"/>
        <w:jc w:val="left"/>
        <w:rPr>
          <w:sz w:val="24"/>
          <w:szCs w:val="24"/>
          <w:rtl w:val="0"/>
        </w:rPr>
      </w:pPr>
      <w:r>
        <w:rPr>
          <w:sz w:val="28"/>
          <w:szCs w:val="28"/>
          <w:rtl w:val="0"/>
          <w:lang w:val="en-US"/>
        </w:rPr>
        <w:t xml:space="preserve">Then they left the presence of the council, rejoicing that they were counted worthy to suffer dishonor for the name. </w:t>
      </w:r>
      <w:r>
        <w:rPr>
          <w:sz w:val="28"/>
          <w:szCs w:val="28"/>
          <w:rtl w:val="0"/>
        </w:rPr>
        <w:br w:type="textWrapping"/>
      </w:r>
    </w:p>
    <w:p>
      <w:pPr>
        <w:pStyle w:val="Default"/>
        <w:bidi w:val="0"/>
        <w:spacing w:before="180" w:after="180"/>
        <w:ind w:left="360" w:right="0" w:firstLine="0"/>
        <w:jc w:val="left"/>
        <w:rPr>
          <w:sz w:val="24"/>
          <w:szCs w:val="24"/>
          <w:rtl w:val="0"/>
        </w:rPr>
      </w:pPr>
      <w:r>
        <w:rPr>
          <w:sz w:val="28"/>
          <w:szCs w:val="28"/>
          <w:rtl w:val="0"/>
          <w:lang w:val="en-US"/>
        </w:rPr>
        <w:t>See also Mt 5:10</w:t>
      </w:r>
      <w:r>
        <w:rPr>
          <w:sz w:val="28"/>
          <w:szCs w:val="28"/>
          <w:rtl w:val="0"/>
        </w:rPr>
        <w:t>–</w:t>
      </w:r>
      <w:r>
        <w:rPr>
          <w:sz w:val="28"/>
          <w:szCs w:val="28"/>
          <w:rtl w:val="0"/>
        </w:rPr>
        <w:t>12; 2 Th 1:5; 1 Pe 2:19</w:t>
      </w:r>
      <w:r>
        <w:rPr>
          <w:sz w:val="28"/>
          <w:szCs w:val="28"/>
          <w:rtl w:val="0"/>
        </w:rPr>
        <w:t>–</w:t>
      </w:r>
      <w:r>
        <w:rPr>
          <w:sz w:val="28"/>
          <w:szCs w:val="28"/>
          <w:rtl w:val="0"/>
        </w:rPr>
        <w:t>20</w:t>
      </w:r>
    </w:p>
    <w:p>
      <w:pPr>
        <w:pStyle w:val="Default"/>
        <w:numPr>
          <w:ilvl w:val="0"/>
          <w:numId w:val="4"/>
        </w:numPr>
        <w:bidi w:val="0"/>
        <w:spacing w:before="260" w:after="180"/>
        <w:ind w:right="0"/>
        <w:jc w:val="left"/>
        <w:rPr>
          <w:sz w:val="24"/>
          <w:szCs w:val="24"/>
          <w:rtl w:val="0"/>
          <w:lang w:val="en-US"/>
        </w:rPr>
      </w:pPr>
      <w:r>
        <w:rPr>
          <w:sz w:val="42"/>
          <w:szCs w:val="42"/>
          <w:rtl w:val="0"/>
          <w:lang w:val="en-US"/>
        </w:rPr>
        <w:t>Those whose lives show Christlike godliness</w:t>
      </w:r>
    </w:p>
    <w:p>
      <w:pPr>
        <w:pStyle w:val="Default"/>
        <w:bidi w:val="0"/>
        <w:spacing w:before="180"/>
        <w:ind w:left="360" w:right="0" w:firstLine="0"/>
        <w:jc w:val="left"/>
        <w:rPr>
          <w:b w:val="0"/>
          <w:bCs w:val="0"/>
          <w:sz w:val="24"/>
          <w:szCs w:val="24"/>
          <w:rtl w:val="0"/>
        </w:rPr>
      </w:pPr>
      <w:r>
        <w:rPr>
          <w:b w:val="1"/>
          <w:bCs w:val="1"/>
          <w:sz w:val="24"/>
          <w:szCs w:val="24"/>
          <w:rtl w:val="0"/>
          <w:lang w:val="it-IT"/>
        </w:rPr>
        <w:t>Colossians 1:10</w:t>
      </w:r>
      <w:r>
        <w:rPr>
          <w:b w:val="1"/>
          <w:bCs w:val="1"/>
          <w:color w:val="afafaf"/>
          <w:sz w:val="24"/>
          <w:szCs w:val="24"/>
          <w:rtl w:val="0"/>
          <w:lang w:val="pt-PT"/>
        </w:rPr>
        <w:t xml:space="preserve"> ESV</w:t>
      </w:r>
    </w:p>
    <w:p>
      <w:pPr>
        <w:pStyle w:val="Default"/>
        <w:bidi w:val="0"/>
        <w:spacing w:after="180"/>
        <w:ind w:left="360" w:right="0" w:firstLine="0"/>
        <w:jc w:val="left"/>
        <w:rPr>
          <w:sz w:val="24"/>
          <w:szCs w:val="24"/>
          <w:rtl w:val="0"/>
        </w:rPr>
      </w:pPr>
      <w:r>
        <w:rPr>
          <w:sz w:val="28"/>
          <w:szCs w:val="28"/>
          <w:rtl w:val="0"/>
          <w:lang w:val="en-US"/>
        </w:rPr>
        <w:t xml:space="preserve">so as to walk in a manner worthy of the Lord, fully pleasing to him: bearing fruit in every good work and increasing in the knowledge of God; </w:t>
      </w:r>
      <w:r>
        <w:rPr>
          <w:sz w:val="28"/>
          <w:szCs w:val="28"/>
          <w:rtl w:val="0"/>
        </w:rPr>
        <w:br w:type="textWrapping"/>
      </w:r>
    </w:p>
    <w:p>
      <w:pPr>
        <w:pStyle w:val="Default"/>
        <w:bidi w:val="0"/>
        <w:spacing w:before="180" w:after="180"/>
        <w:ind w:left="360" w:right="0" w:firstLine="0"/>
        <w:jc w:val="left"/>
        <w:rPr>
          <w:sz w:val="24"/>
          <w:szCs w:val="24"/>
          <w:rtl w:val="0"/>
        </w:rPr>
      </w:pPr>
      <w:r>
        <w:rPr>
          <w:sz w:val="28"/>
          <w:szCs w:val="28"/>
          <w:rtl w:val="0"/>
          <w:lang w:val="en-US"/>
        </w:rPr>
        <w:t>See also 1 Sa 16:7; Eph 4:1</w:t>
      </w:r>
      <w:r>
        <w:rPr>
          <w:sz w:val="28"/>
          <w:szCs w:val="28"/>
          <w:rtl w:val="0"/>
        </w:rPr>
        <w:t>–</w:t>
      </w:r>
      <w:r>
        <w:rPr>
          <w:sz w:val="28"/>
          <w:szCs w:val="28"/>
          <w:rtl w:val="0"/>
        </w:rPr>
        <w:t>2; 1 Th 2:12; 1 Ti 3:8</w:t>
      </w:r>
      <w:r>
        <w:rPr>
          <w:sz w:val="28"/>
          <w:szCs w:val="28"/>
          <w:rtl w:val="0"/>
        </w:rPr>
        <w:t>–</w:t>
      </w:r>
      <w:r>
        <w:rPr>
          <w:sz w:val="28"/>
          <w:szCs w:val="28"/>
          <w:rtl w:val="0"/>
        </w:rPr>
        <w:t>9; 1 Ti 3:11; Tt 2:2; Re 3:4</w:t>
      </w:r>
    </w:p>
    <w:p>
      <w:pPr>
        <w:pStyle w:val="Default"/>
        <w:numPr>
          <w:ilvl w:val="0"/>
          <w:numId w:val="4"/>
        </w:numPr>
        <w:bidi w:val="0"/>
        <w:spacing w:before="260" w:after="180"/>
        <w:ind w:right="0"/>
        <w:jc w:val="left"/>
        <w:rPr>
          <w:sz w:val="24"/>
          <w:szCs w:val="24"/>
          <w:rtl w:val="0"/>
          <w:lang w:val="en-US"/>
        </w:rPr>
      </w:pPr>
      <w:r>
        <w:rPr>
          <w:sz w:val="42"/>
          <w:szCs w:val="42"/>
          <w:rtl w:val="0"/>
          <w:lang w:val="en-US"/>
        </w:rPr>
        <w:t>Those who stand firm for the gospel</w:t>
      </w:r>
    </w:p>
    <w:p>
      <w:pPr>
        <w:pStyle w:val="Default"/>
        <w:bidi w:val="0"/>
        <w:spacing w:before="180" w:after="180"/>
        <w:ind w:left="360" w:right="0" w:firstLine="0"/>
        <w:jc w:val="left"/>
        <w:rPr>
          <w:sz w:val="24"/>
          <w:szCs w:val="24"/>
          <w:rtl w:val="0"/>
        </w:rPr>
      </w:pPr>
      <w:r>
        <w:rPr>
          <w:sz w:val="28"/>
          <w:szCs w:val="28"/>
          <w:rtl w:val="0"/>
          <w:lang w:val="en-US"/>
        </w:rPr>
        <w:t>Php 1:27; 1 Th 2:4; 2 Ti 2:15</w:t>
      </w:r>
    </w:p>
    <w:p>
      <w:pPr>
        <w:pStyle w:val="Default"/>
        <w:numPr>
          <w:ilvl w:val="0"/>
          <w:numId w:val="4"/>
        </w:numPr>
        <w:bidi w:val="0"/>
        <w:spacing w:before="260" w:after="180"/>
        <w:ind w:right="0"/>
        <w:jc w:val="left"/>
        <w:rPr>
          <w:sz w:val="24"/>
          <w:szCs w:val="24"/>
          <w:rtl w:val="0"/>
          <w:lang w:val="en-US"/>
        </w:rPr>
      </w:pPr>
      <w:r>
        <w:rPr>
          <w:sz w:val="42"/>
          <w:szCs w:val="42"/>
          <w:rtl w:val="0"/>
          <w:lang w:val="en-US"/>
        </w:rPr>
        <w:t>Those who are faithful in the use of resources which God has given them</w:t>
      </w:r>
    </w:p>
    <w:p>
      <w:pPr>
        <w:pStyle w:val="Default"/>
        <w:bidi w:val="0"/>
        <w:spacing w:before="180"/>
        <w:ind w:left="360" w:right="0" w:firstLine="0"/>
        <w:jc w:val="left"/>
        <w:rPr>
          <w:b w:val="0"/>
          <w:bCs w:val="0"/>
          <w:sz w:val="24"/>
          <w:szCs w:val="24"/>
          <w:rtl w:val="0"/>
        </w:rPr>
      </w:pPr>
      <w:r>
        <w:rPr>
          <w:b w:val="1"/>
          <w:bCs w:val="1"/>
          <w:sz w:val="24"/>
          <w:szCs w:val="24"/>
          <w:rtl w:val="0"/>
          <w:lang w:val="en-US"/>
        </w:rPr>
        <w:t>Matthew 25:21</w:t>
      </w:r>
      <w:r>
        <w:rPr>
          <w:b w:val="1"/>
          <w:bCs w:val="1"/>
          <w:sz w:val="24"/>
          <w:szCs w:val="24"/>
          <w:rtl w:val="0"/>
        </w:rPr>
        <w:t>–</w:t>
      </w:r>
      <w:r>
        <w:rPr>
          <w:b w:val="1"/>
          <w:bCs w:val="1"/>
          <w:sz w:val="24"/>
          <w:szCs w:val="24"/>
          <w:rtl w:val="0"/>
        </w:rPr>
        <w:t>23</w:t>
      </w:r>
      <w:r>
        <w:rPr>
          <w:b w:val="1"/>
          <w:bCs w:val="1"/>
          <w:color w:val="afafaf"/>
          <w:sz w:val="24"/>
          <w:szCs w:val="24"/>
          <w:rtl w:val="0"/>
          <w:lang w:val="pt-PT"/>
        </w:rPr>
        <w:t xml:space="preserve"> ESV</w:t>
      </w:r>
    </w:p>
    <w:p>
      <w:pPr>
        <w:pStyle w:val="Default"/>
        <w:bidi w:val="0"/>
        <w:spacing w:after="180"/>
        <w:ind w:left="360" w:right="0" w:firstLine="0"/>
        <w:jc w:val="left"/>
        <w:rPr>
          <w:sz w:val="24"/>
          <w:szCs w:val="24"/>
          <w:rtl w:val="0"/>
        </w:rPr>
      </w:pPr>
      <w:r>
        <w:rPr>
          <w:sz w:val="28"/>
          <w:szCs w:val="28"/>
          <w:rtl w:val="0"/>
          <w:lang w:val="en-US"/>
        </w:rPr>
        <w:t xml:space="preserve">His master said to him, </w:t>
      </w:r>
      <w:r>
        <w:rPr>
          <w:sz w:val="28"/>
          <w:szCs w:val="28"/>
          <w:rtl w:val="0"/>
        </w:rPr>
        <w:t>‘</w:t>
      </w:r>
      <w:r>
        <w:rPr>
          <w:sz w:val="28"/>
          <w:szCs w:val="28"/>
          <w:rtl w:val="0"/>
          <w:lang w:val="en-US"/>
        </w:rPr>
        <w:t>Well done, good and faithful servant. You have been faithful over a little; I will set you over much. Enter into the joy of your master.</w:t>
      </w:r>
      <w:r>
        <w:rPr>
          <w:sz w:val="28"/>
          <w:szCs w:val="28"/>
          <w:rtl w:val="0"/>
        </w:rPr>
        <w:t xml:space="preserve">’ </w:t>
      </w:r>
      <w:r>
        <w:rPr>
          <w:sz w:val="28"/>
          <w:szCs w:val="28"/>
          <w:rtl w:val="0"/>
          <w:lang w:val="en-US"/>
        </w:rPr>
        <w:t xml:space="preserve">And he also who had the two talents came forward, saying, </w:t>
      </w:r>
      <w:r>
        <w:rPr>
          <w:sz w:val="28"/>
          <w:szCs w:val="28"/>
          <w:rtl w:val="0"/>
        </w:rPr>
        <w:t>‘</w:t>
      </w:r>
      <w:r>
        <w:rPr>
          <w:sz w:val="28"/>
          <w:szCs w:val="28"/>
          <w:rtl w:val="0"/>
          <w:lang w:val="en-US"/>
        </w:rPr>
        <w:t>Master, you delivered to me two talents; here, I have made two talents more.</w:t>
      </w:r>
      <w:r>
        <w:rPr>
          <w:sz w:val="28"/>
          <w:szCs w:val="28"/>
          <w:rtl w:val="0"/>
        </w:rPr>
        <w:t xml:space="preserve">’ </w:t>
      </w:r>
      <w:r>
        <w:rPr>
          <w:sz w:val="28"/>
          <w:szCs w:val="28"/>
          <w:rtl w:val="0"/>
          <w:lang w:val="en-US"/>
        </w:rPr>
        <w:t xml:space="preserve">His master said to him, </w:t>
      </w:r>
      <w:r>
        <w:rPr>
          <w:sz w:val="28"/>
          <w:szCs w:val="28"/>
          <w:rtl w:val="0"/>
        </w:rPr>
        <w:t>‘</w:t>
      </w:r>
      <w:r>
        <w:rPr>
          <w:sz w:val="28"/>
          <w:szCs w:val="28"/>
          <w:rtl w:val="0"/>
          <w:lang w:val="en-US"/>
        </w:rPr>
        <w:t>Well done, good and faithful servant. You have been faithful over a little; I will set you over much. Enter into the joy of your master.</w:t>
      </w:r>
      <w:r>
        <w:rPr>
          <w:sz w:val="28"/>
          <w:szCs w:val="28"/>
          <w:rtl w:val="0"/>
        </w:rPr>
        <w:t xml:space="preserve">’ </w:t>
        <w:br w:type="textWrapping"/>
      </w:r>
    </w:p>
    <w:p>
      <w:pPr>
        <w:pStyle w:val="Default"/>
        <w:bidi w:val="0"/>
        <w:spacing w:before="180" w:after="180"/>
        <w:ind w:left="360" w:right="0" w:firstLine="0"/>
        <w:jc w:val="left"/>
        <w:rPr>
          <w:sz w:val="24"/>
          <w:szCs w:val="24"/>
          <w:rtl w:val="0"/>
        </w:rPr>
      </w:pPr>
      <w:r>
        <w:rPr>
          <w:sz w:val="28"/>
          <w:szCs w:val="28"/>
          <w:rtl w:val="0"/>
          <w:lang w:val="en-US"/>
        </w:rPr>
        <w:t>See also Mt 24:45</w:t>
      </w:r>
      <w:r>
        <w:rPr>
          <w:sz w:val="28"/>
          <w:szCs w:val="28"/>
          <w:rtl w:val="0"/>
        </w:rPr>
        <w:t>–</w:t>
      </w:r>
      <w:r>
        <w:rPr>
          <w:sz w:val="28"/>
          <w:szCs w:val="28"/>
          <w:rtl w:val="0"/>
        </w:rPr>
        <w:t>47; Lk 19:17; 1 Ti 5:17</w:t>
      </w:r>
    </w:p>
    <w:p>
      <w:pPr>
        <w:pStyle w:val="Default"/>
        <w:numPr>
          <w:ilvl w:val="0"/>
          <w:numId w:val="4"/>
        </w:numPr>
        <w:bidi w:val="0"/>
        <w:spacing w:before="260" w:after="180"/>
        <w:ind w:right="0"/>
        <w:jc w:val="left"/>
        <w:rPr>
          <w:sz w:val="24"/>
          <w:szCs w:val="24"/>
          <w:rtl w:val="0"/>
          <w:lang w:val="en-US"/>
        </w:rPr>
      </w:pPr>
      <w:r>
        <w:rPr>
          <w:sz w:val="42"/>
          <w:szCs w:val="42"/>
          <w:rtl w:val="0"/>
          <w:lang w:val="en-US"/>
        </w:rPr>
        <w:t>Those who welcome God</w:t>
      </w:r>
      <w:r>
        <w:rPr>
          <w:sz w:val="42"/>
          <w:szCs w:val="42"/>
          <w:rtl w:val="0"/>
        </w:rPr>
        <w:t>’</w:t>
      </w:r>
      <w:r>
        <w:rPr>
          <w:sz w:val="42"/>
          <w:szCs w:val="42"/>
          <w:rtl w:val="0"/>
          <w:lang w:val="en-US"/>
        </w:rPr>
        <w:t>s people</w:t>
      </w:r>
    </w:p>
    <w:p>
      <w:pPr>
        <w:pStyle w:val="Default"/>
        <w:bidi w:val="0"/>
        <w:spacing w:before="180"/>
        <w:ind w:left="360" w:right="0" w:firstLine="0"/>
        <w:jc w:val="left"/>
        <w:rPr>
          <w:b w:val="0"/>
          <w:bCs w:val="0"/>
          <w:sz w:val="24"/>
          <w:szCs w:val="24"/>
          <w:rtl w:val="0"/>
        </w:rPr>
      </w:pPr>
      <w:r>
        <w:rPr>
          <w:b w:val="1"/>
          <w:bCs w:val="1"/>
          <w:sz w:val="24"/>
          <w:szCs w:val="24"/>
          <w:rtl w:val="0"/>
          <w:lang w:val="en-US"/>
        </w:rPr>
        <w:t>Matthew 10:11</w:t>
      </w:r>
      <w:r>
        <w:rPr>
          <w:b w:val="1"/>
          <w:bCs w:val="1"/>
          <w:color w:val="afafaf"/>
          <w:sz w:val="24"/>
          <w:szCs w:val="24"/>
          <w:rtl w:val="0"/>
          <w:lang w:val="pt-PT"/>
        </w:rPr>
        <w:t xml:space="preserve"> ESV</w:t>
      </w:r>
    </w:p>
    <w:p>
      <w:pPr>
        <w:pStyle w:val="Default"/>
        <w:bidi w:val="0"/>
        <w:spacing w:after="180"/>
        <w:ind w:left="360" w:right="0" w:firstLine="0"/>
        <w:jc w:val="left"/>
        <w:rPr>
          <w:sz w:val="24"/>
          <w:szCs w:val="24"/>
          <w:rtl w:val="0"/>
        </w:rPr>
      </w:pPr>
      <w:r>
        <w:rPr>
          <w:sz w:val="28"/>
          <w:szCs w:val="28"/>
          <w:rtl w:val="0"/>
          <w:lang w:val="en-US"/>
        </w:rPr>
        <w:t xml:space="preserve">And whatever town or village you enter, find out who is worthy in it and stay there until you depart. </w:t>
      </w:r>
      <w:r>
        <w:rPr>
          <w:sz w:val="28"/>
          <w:szCs w:val="28"/>
          <w:rtl w:val="0"/>
        </w:rPr>
        <w:br w:type="textWrapping"/>
      </w:r>
    </w:p>
    <w:p>
      <w:pPr>
        <w:pStyle w:val="Default"/>
        <w:bidi w:val="0"/>
        <w:spacing w:before="180" w:after="180"/>
        <w:ind w:left="360" w:right="0" w:firstLine="0"/>
        <w:jc w:val="left"/>
        <w:rPr>
          <w:sz w:val="24"/>
          <w:szCs w:val="24"/>
          <w:rtl w:val="0"/>
        </w:rPr>
      </w:pPr>
      <w:r>
        <w:rPr>
          <w:sz w:val="28"/>
          <w:szCs w:val="28"/>
          <w:rtl w:val="0"/>
          <w:lang w:val="en-US"/>
        </w:rPr>
        <w:t>See also Mt 10:41</w:t>
      </w:r>
      <w:r>
        <w:rPr>
          <w:sz w:val="28"/>
          <w:szCs w:val="28"/>
          <w:rtl w:val="0"/>
        </w:rPr>
        <w:t>–</w:t>
      </w:r>
      <w:r>
        <w:rPr>
          <w:sz w:val="28"/>
          <w:szCs w:val="28"/>
          <w:rtl w:val="0"/>
        </w:rPr>
        <w:t>42; Ro 16:2; 3 Jn 6</w:t>
      </w:r>
    </w:p>
    <w:p>
      <w:pPr>
        <w:pStyle w:val="Default"/>
        <w:numPr>
          <w:ilvl w:val="0"/>
          <w:numId w:val="2"/>
        </w:numPr>
        <w:bidi w:val="0"/>
        <w:spacing w:before="260" w:after="180"/>
        <w:ind w:right="0"/>
        <w:jc w:val="left"/>
        <w:rPr>
          <w:sz w:val="24"/>
          <w:szCs w:val="24"/>
          <w:rtl w:val="0"/>
          <w:lang w:val="en-US"/>
        </w:rPr>
      </w:pPr>
      <w:r>
        <w:rPr>
          <w:sz w:val="52"/>
          <w:szCs w:val="52"/>
          <w:rtl w:val="0"/>
          <w:lang w:val="en-US"/>
        </w:rPr>
        <w:t>Examples of worthy people</w:t>
      </w:r>
    </w:p>
    <w:p>
      <w:pPr>
        <w:pStyle w:val="Default"/>
        <w:bidi w:val="0"/>
        <w:spacing w:before="180" w:after="180"/>
        <w:ind w:left="720" w:right="0" w:firstLine="0"/>
        <w:jc w:val="left"/>
        <w:rPr>
          <w:sz w:val="24"/>
          <w:szCs w:val="24"/>
          <w:rtl w:val="0"/>
        </w:rPr>
      </w:pPr>
      <w:r>
        <w:rPr>
          <w:sz w:val="28"/>
          <w:szCs w:val="28"/>
          <w:rtl w:val="0"/>
          <w:lang w:val="de-DE"/>
        </w:rPr>
        <w:t>Ge 6:8</w:t>
      </w:r>
      <w:r>
        <w:rPr>
          <w:sz w:val="28"/>
          <w:szCs w:val="28"/>
          <w:rtl w:val="0"/>
        </w:rPr>
        <w:t>–</w:t>
      </w:r>
      <w:r>
        <w:rPr>
          <w:sz w:val="28"/>
          <w:szCs w:val="28"/>
          <w:rtl w:val="0"/>
        </w:rPr>
        <w:t xml:space="preserve">9 </w:t>
      </w:r>
      <w:r>
        <w:rPr>
          <w:i w:val="1"/>
          <w:iCs w:val="1"/>
          <w:sz w:val="28"/>
          <w:szCs w:val="28"/>
          <w:rtl w:val="0"/>
        </w:rPr>
        <w:t>Noah</w:t>
      </w:r>
      <w:r>
        <w:rPr>
          <w:sz w:val="28"/>
          <w:szCs w:val="28"/>
          <w:rtl w:val="0"/>
        </w:rPr>
        <w:t xml:space="preserve">; Dt 1:36 </w:t>
      </w:r>
      <w:r>
        <w:rPr>
          <w:i w:val="1"/>
          <w:iCs w:val="1"/>
          <w:sz w:val="28"/>
          <w:szCs w:val="28"/>
          <w:rtl w:val="0"/>
        </w:rPr>
        <w:t>Caleb</w:t>
      </w:r>
      <w:r>
        <w:rPr>
          <w:sz w:val="28"/>
          <w:szCs w:val="28"/>
          <w:rtl w:val="0"/>
        </w:rPr>
        <w:t xml:space="preserve">; Dt 34:10 </w:t>
      </w:r>
      <w:r>
        <w:rPr>
          <w:i w:val="1"/>
          <w:iCs w:val="1"/>
          <w:sz w:val="28"/>
          <w:szCs w:val="28"/>
          <w:rtl w:val="0"/>
        </w:rPr>
        <w:t>Moses</w:t>
      </w:r>
      <w:r>
        <w:rPr>
          <w:sz w:val="28"/>
          <w:szCs w:val="28"/>
          <w:rtl w:val="0"/>
        </w:rPr>
        <w:t xml:space="preserve">; Job 1:8 </w:t>
      </w:r>
      <w:r>
        <w:rPr>
          <w:i w:val="1"/>
          <w:iCs w:val="1"/>
          <w:sz w:val="28"/>
          <w:szCs w:val="28"/>
          <w:rtl w:val="0"/>
          <w:lang w:val="en-US"/>
        </w:rPr>
        <w:t>Job</w:t>
      </w:r>
    </w:p>
    <w:p>
      <w:pPr>
        <w:pStyle w:val="Default"/>
        <w:bidi w:val="0"/>
        <w:spacing w:before="180" w:after="180"/>
        <w:ind w:left="720" w:right="0" w:firstLine="0"/>
        <w:jc w:val="left"/>
        <w:rPr>
          <w:sz w:val="24"/>
          <w:szCs w:val="24"/>
          <w:rtl w:val="0"/>
        </w:rPr>
      </w:pPr>
      <w:r>
        <w:rPr>
          <w:sz w:val="28"/>
          <w:szCs w:val="28"/>
          <w:rtl w:val="0"/>
        </w:rPr>
        <w:t>Da 9:23; Da 10:19 Daniel</w:t>
      </w:r>
    </w:p>
    <w:p>
      <w:pPr>
        <w:pStyle w:val="Default"/>
        <w:bidi w:val="0"/>
        <w:spacing w:before="180" w:after="180"/>
        <w:ind w:left="720" w:right="0" w:firstLine="0"/>
        <w:jc w:val="left"/>
        <w:rPr>
          <w:sz w:val="24"/>
          <w:szCs w:val="24"/>
          <w:rtl w:val="0"/>
        </w:rPr>
      </w:pPr>
      <w:r>
        <w:rPr>
          <w:sz w:val="28"/>
          <w:szCs w:val="28"/>
          <w:rtl w:val="0"/>
        </w:rPr>
        <w:t xml:space="preserve">Lk 1:28 </w:t>
      </w:r>
      <w:r>
        <w:rPr>
          <w:i w:val="1"/>
          <w:iCs w:val="1"/>
          <w:sz w:val="28"/>
          <w:szCs w:val="28"/>
          <w:rtl w:val="0"/>
          <w:lang w:val="en-US"/>
        </w:rPr>
        <w:t>Mary</w:t>
      </w:r>
      <w:r>
        <w:rPr>
          <w:sz w:val="28"/>
          <w:szCs w:val="28"/>
          <w:rtl w:val="0"/>
          <w:lang w:val="pt-PT"/>
        </w:rPr>
        <w:t xml:space="preserve">; Jas 2:23 </w:t>
      </w:r>
      <w:r>
        <w:rPr>
          <w:i w:val="1"/>
          <w:iCs w:val="1"/>
          <w:sz w:val="28"/>
          <w:szCs w:val="28"/>
          <w:rtl w:val="0"/>
        </w:rPr>
        <w:t>Abraham</w:t>
      </w:r>
    </w:p>
    <w:p>
      <w:pPr>
        <w:pStyle w:val="Default"/>
        <w:bidi w:val="0"/>
        <w:spacing w:after="120"/>
        <w:ind w:left="0" w:right="0" w:firstLine="0"/>
        <w:jc w:val="left"/>
        <w:rPr>
          <w:rtl w:val="0"/>
        </w:rPr>
      </w:pPr>
      <w:r>
        <w:rPr>
          <w:rFonts w:ascii="Arial Unicode MS" w:cs="Arial Unicode MS" w:hAnsi="Arial Unicode MS" w:eastAsia="Arial Unicode MS"/>
          <w:b w:val="0"/>
          <w:bCs w:val="0"/>
          <w:i w:val="0"/>
          <w:iCs w:val="0"/>
          <w:sz w:val="24"/>
          <w:szCs w:val="24"/>
          <w:rtl w:val="0"/>
        </w:rPr>
        <w:br w:type="page"/>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Hear - </w:t>
      </w:r>
      <w:r>
        <w:rPr>
          <w:b w:val="1"/>
          <w:bCs w:val="1"/>
          <w:sz w:val="24"/>
          <w:szCs w:val="24"/>
          <w:rtl w:val="0"/>
        </w:rPr>
        <w:t>Romans 10:17 (NIV)</w:t>
      </w:r>
    </w:p>
    <w:p>
      <w:pPr>
        <w:pStyle w:val="Default"/>
        <w:bidi w:val="0"/>
        <w:spacing w:after="240"/>
        <w:ind w:left="0" w:right="0" w:firstLine="0"/>
        <w:jc w:val="left"/>
        <w:rPr>
          <w:sz w:val="24"/>
          <w:szCs w:val="24"/>
          <w:rtl w:val="0"/>
        </w:rPr>
      </w:pPr>
      <w:r>
        <w:rPr>
          <w:sz w:val="24"/>
          <w:szCs w:val="24"/>
          <w:vertAlign w:val="superscript"/>
          <w:rtl w:val="0"/>
        </w:rPr>
        <w:t>17</w:t>
      </w:r>
      <w:r>
        <w:rPr>
          <w:sz w:val="24"/>
          <w:szCs w:val="24"/>
          <w:vertAlign w:val="superscript"/>
          <w:rtl w:val="0"/>
        </w:rPr>
        <w:t> </w:t>
      </w:r>
      <w:r>
        <w:rPr>
          <w:sz w:val="24"/>
          <w:szCs w:val="24"/>
          <w:rtl w:val="0"/>
          <w:lang w:val="en-US"/>
        </w:rPr>
        <w:t>Consequently, faith comes from hearing the message, and the message is heard through the word about Christ.</w:t>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Believe - </w:t>
      </w:r>
      <w:r>
        <w:rPr>
          <w:b w:val="1"/>
          <w:bCs w:val="1"/>
          <w:sz w:val="24"/>
          <w:szCs w:val="24"/>
          <w:rtl w:val="0"/>
          <w:lang w:val="en-US"/>
        </w:rPr>
        <w:t>Hebrews 11:6 (NIV)</w:t>
      </w:r>
    </w:p>
    <w:p>
      <w:pPr>
        <w:pStyle w:val="Default"/>
        <w:bidi w:val="0"/>
        <w:spacing w:after="240"/>
        <w:ind w:left="0" w:right="0" w:firstLine="0"/>
        <w:jc w:val="left"/>
        <w:rPr>
          <w:sz w:val="24"/>
          <w:szCs w:val="24"/>
          <w:rtl w:val="0"/>
        </w:rPr>
      </w:pPr>
      <w:r>
        <w:rPr>
          <w:sz w:val="24"/>
          <w:szCs w:val="24"/>
          <w:vertAlign w:val="superscript"/>
          <w:rtl w:val="0"/>
        </w:rPr>
        <w:t>6</w:t>
      </w:r>
      <w:r>
        <w:rPr>
          <w:sz w:val="24"/>
          <w:szCs w:val="24"/>
          <w:vertAlign w:val="superscript"/>
          <w:rtl w:val="0"/>
        </w:rPr>
        <w:t> </w:t>
      </w:r>
      <w:r>
        <w:rPr>
          <w:sz w:val="24"/>
          <w:szCs w:val="24"/>
          <w:rtl w:val="0"/>
          <w:lang w:val="en-US"/>
        </w:rPr>
        <w:t>And without faith it is impossible to please God, because anyone who comes to him must believe that he exists and that he rewards those who earnestly seek him.</w:t>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Repent - </w:t>
      </w:r>
      <w:r>
        <w:rPr>
          <w:b w:val="1"/>
          <w:bCs w:val="1"/>
          <w:sz w:val="24"/>
          <w:szCs w:val="24"/>
          <w:rtl w:val="0"/>
          <w:lang w:val="en-US"/>
        </w:rPr>
        <w:t>Acts 17:30 (NIV)</w:t>
      </w:r>
    </w:p>
    <w:p>
      <w:pPr>
        <w:pStyle w:val="Default"/>
        <w:bidi w:val="0"/>
        <w:spacing w:after="240"/>
        <w:ind w:left="0" w:right="0" w:firstLine="0"/>
        <w:jc w:val="left"/>
        <w:rPr>
          <w:sz w:val="24"/>
          <w:szCs w:val="24"/>
          <w:rtl w:val="0"/>
        </w:rPr>
      </w:pPr>
      <w:r>
        <w:rPr>
          <w:sz w:val="24"/>
          <w:szCs w:val="24"/>
          <w:vertAlign w:val="superscript"/>
          <w:rtl w:val="0"/>
        </w:rPr>
        <w:t>30</w:t>
      </w:r>
      <w:r>
        <w:rPr>
          <w:sz w:val="24"/>
          <w:szCs w:val="24"/>
          <w:vertAlign w:val="superscript"/>
          <w:rtl w:val="0"/>
        </w:rPr>
        <w:t> </w:t>
      </w:r>
      <w:r>
        <w:rPr>
          <w:sz w:val="24"/>
          <w:szCs w:val="24"/>
          <w:rtl w:val="0"/>
          <w:lang w:val="en-US"/>
        </w:rPr>
        <w:t>In the past God overlooked such ignorance, but now he commands all people everywhere to repent.</w:t>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Confess - </w:t>
      </w:r>
      <w:r>
        <w:rPr>
          <w:b w:val="1"/>
          <w:bCs w:val="1"/>
          <w:sz w:val="24"/>
          <w:szCs w:val="24"/>
          <w:rtl w:val="0"/>
          <w:lang w:val="en-US"/>
        </w:rPr>
        <w:t>1 Timothy 6:12 (NIV)</w:t>
      </w:r>
    </w:p>
    <w:p>
      <w:pPr>
        <w:pStyle w:val="Default"/>
        <w:bidi w:val="0"/>
        <w:ind w:left="0" w:right="0" w:firstLine="0"/>
        <w:jc w:val="left"/>
        <w:rPr>
          <w:sz w:val="24"/>
          <w:szCs w:val="24"/>
          <w:rtl w:val="0"/>
        </w:rPr>
      </w:pPr>
      <w:r>
        <w:rPr>
          <w:sz w:val="24"/>
          <w:szCs w:val="24"/>
          <w:vertAlign w:val="superscript"/>
          <w:rtl w:val="0"/>
        </w:rPr>
        <w:t>12</w:t>
      </w:r>
      <w:r>
        <w:rPr>
          <w:sz w:val="24"/>
          <w:szCs w:val="24"/>
          <w:vertAlign w:val="superscript"/>
          <w:rtl w:val="0"/>
        </w:rPr>
        <w:t> </w:t>
      </w:r>
      <w:r>
        <w:rPr>
          <w:sz w:val="24"/>
          <w:szCs w:val="24"/>
          <w:rtl w:val="0"/>
          <w:lang w:val="en-US"/>
        </w:rPr>
        <w:t xml:space="preserve">Fight the good fight of the faith. Take hold of the </w:t>
      </w:r>
      <w:r>
        <w:drawing>
          <wp:anchor distT="152400" distB="152400" distL="152400" distR="152400" simplePos="0" relativeHeight="251659264" behindDoc="0" locked="0" layoutInCell="1" allowOverlap="1">
            <wp:simplePos x="0" y="0"/>
            <wp:positionH relativeFrom="page">
              <wp:posOffset>457200</wp:posOffset>
            </wp:positionH>
            <wp:positionV relativeFrom="page">
              <wp:posOffset>1828800</wp:posOffset>
            </wp:positionV>
            <wp:extent cx="3412461" cy="6842068"/>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alvation HBRCB.jpg"/>
                    <pic:cNvPicPr>
                      <a:picLocks noChangeAspect="1"/>
                    </pic:cNvPicPr>
                  </pic:nvPicPr>
                  <pic:blipFill>
                    <a:blip r:embed="rId5">
                      <a:extLst/>
                    </a:blip>
                    <a:stretch>
                      <a:fillRect/>
                    </a:stretch>
                  </pic:blipFill>
                  <pic:spPr>
                    <a:xfrm>
                      <a:off x="0" y="0"/>
                      <a:ext cx="3412461" cy="6842068"/>
                    </a:xfrm>
                    <a:prstGeom prst="rect">
                      <a:avLst/>
                    </a:prstGeom>
                    <a:ln w="12700" cap="flat">
                      <a:noFill/>
                      <a:miter lim="400000"/>
                    </a:ln>
                    <a:effectLst/>
                  </pic:spPr>
                </pic:pic>
              </a:graphicData>
            </a:graphic>
          </wp:anchor>
        </w:drawing>
      </w:r>
      <w:r>
        <w:rPr>
          <w:sz w:val="24"/>
          <w:szCs w:val="24"/>
          <w:rtl w:val="0"/>
          <w:lang w:val="en-US"/>
        </w:rPr>
        <w:t>eternal life to which you were called when you made your good confession in the presence of many witnesses.</w:t>
      </w:r>
    </w:p>
    <w:p>
      <w:pPr>
        <w:pStyle w:val="Default"/>
        <w:bidi w:val="0"/>
        <w:spacing w:after="240"/>
        <w:ind w:left="0" w:right="0" w:firstLine="0"/>
        <w:jc w:val="left"/>
        <w:rPr>
          <w:sz w:val="24"/>
          <w:szCs w:val="24"/>
          <w:rtl w:val="0"/>
        </w:rPr>
      </w:pPr>
    </w:p>
    <w:p>
      <w:pPr>
        <w:pStyle w:val="Default"/>
        <w:bidi w:val="0"/>
        <w:spacing w:after="120"/>
        <w:ind w:left="0" w:right="0" w:firstLine="0"/>
        <w:jc w:val="left"/>
        <w:rPr>
          <w:b w:val="1"/>
          <w:bCs w:val="1"/>
          <w:sz w:val="24"/>
          <w:szCs w:val="24"/>
          <w:rtl w:val="0"/>
        </w:rPr>
      </w:pPr>
      <w:r>
        <w:rPr>
          <w:b w:val="1"/>
          <w:bCs w:val="1"/>
          <w:color w:val="000000"/>
          <w:sz w:val="24"/>
          <w:szCs w:val="24"/>
          <w:rtl w:val="0"/>
          <w:lang w:val="en-US"/>
        </w:rPr>
        <w:t xml:space="preserve">Be Baptized - </w:t>
      </w:r>
      <w:r>
        <w:rPr>
          <w:b w:val="1"/>
          <w:bCs w:val="1"/>
          <w:sz w:val="24"/>
          <w:szCs w:val="24"/>
          <w:rtl w:val="0"/>
          <w:lang w:val="en-US"/>
        </w:rPr>
        <w:t>Acts 22:16 (NIV)</w:t>
      </w:r>
    </w:p>
    <w:p>
      <w:pPr>
        <w:pStyle w:val="Default"/>
        <w:bidi w:val="0"/>
        <w:spacing w:after="240"/>
        <w:ind w:left="0" w:right="0" w:firstLine="0"/>
        <w:jc w:val="left"/>
        <w:rPr>
          <w:sz w:val="24"/>
          <w:szCs w:val="24"/>
          <w:rtl w:val="0"/>
        </w:rPr>
      </w:pPr>
      <w:r>
        <w:rPr>
          <w:sz w:val="24"/>
          <w:szCs w:val="24"/>
          <w:vertAlign w:val="superscript"/>
          <w:rtl w:val="0"/>
        </w:rPr>
        <w:t>16</w:t>
      </w:r>
      <w:r>
        <w:rPr>
          <w:sz w:val="24"/>
          <w:szCs w:val="24"/>
          <w:vertAlign w:val="superscript"/>
          <w:rtl w:val="0"/>
        </w:rPr>
        <w:t> </w:t>
      </w:r>
      <w:r>
        <w:rPr>
          <w:sz w:val="24"/>
          <w:szCs w:val="24"/>
          <w:rtl w:val="0"/>
          <w:lang w:val="en-US"/>
        </w:rPr>
        <w:t>And now what are you waiting for? Get up, be baptized and wash your sins away, calling on his name.</w:t>
      </w:r>
      <w:r>
        <w:rPr>
          <w:sz w:val="24"/>
          <w:szCs w:val="24"/>
          <w:rtl w:val="0"/>
        </w:rPr>
        <w:t>’</w:t>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Remain Steadfast - </w:t>
      </w:r>
      <w:r>
        <w:rPr>
          <w:b w:val="1"/>
          <w:bCs w:val="1"/>
          <w:sz w:val="24"/>
          <w:szCs w:val="24"/>
          <w:rtl w:val="0"/>
          <w:lang w:val="en-US"/>
        </w:rPr>
        <w:t>Revelation 2:10 (NIV)</w:t>
      </w:r>
    </w:p>
    <w:p>
      <w:pPr>
        <w:pStyle w:val="Default"/>
        <w:bidi w:val="0"/>
        <w:spacing w:after="240"/>
        <w:ind w:left="360" w:right="0" w:firstLine="0"/>
        <w:jc w:val="left"/>
        <w:rPr>
          <w:rtl w:val="0"/>
        </w:rPr>
      </w:pPr>
      <w:r>
        <w:rPr>
          <w:color w:val="000000"/>
          <w:sz w:val="24"/>
          <w:szCs w:val="24"/>
          <w:vertAlign w:val="superscript"/>
          <w:rtl w:val="0"/>
        </w:rPr>
        <w:t>10</w:t>
      </w:r>
      <w:r>
        <w:rPr>
          <w:color w:val="000000"/>
          <w:sz w:val="24"/>
          <w:szCs w:val="24"/>
          <w:vertAlign w:val="superscript"/>
          <w:rtl w:val="0"/>
        </w:rPr>
        <w:t> </w:t>
      </w:r>
      <w:r>
        <w:rPr>
          <w:color w:val="ff2600"/>
          <w:sz w:val="24"/>
          <w:szCs w:val="24"/>
          <w:rtl w:val="0"/>
          <w:lang w:val="en-US"/>
        </w:rPr>
        <w:t>Do not be afraid of what you are about to suffer. I tell you, the devil will put some of you in prison to test you, and you will suffer persecution for ten days. Be faithful, even to the point of death, and I will give you life as your victor</w:t>
      </w:r>
      <w:r>
        <w:rPr>
          <w:color w:val="ff2600"/>
          <w:sz w:val="24"/>
          <w:szCs w:val="24"/>
          <w:rtl w:val="0"/>
        </w:rPr>
        <w:t>’</w:t>
      </w:r>
      <w:r>
        <w:rPr>
          <w:color w:val="ff2600"/>
          <w:sz w:val="24"/>
          <w:szCs w:val="24"/>
          <w:rtl w:val="0"/>
          <w:lang w:val="en-US"/>
        </w:rPr>
        <w:t>s crown.</w:t>
      </w:r>
    </w:p>
    <w:sectPr>
      <w:headerReference w:type="default" r:id="rId6"/>
      <w:footerReference w:type="default" r:id="rId7"/>
      <w:pgSz w:w="12240" w:h="15840" w:orient="portrait"/>
      <w:pgMar w:top="720" w:right="720" w:bottom="720" w:left="72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jc w:val="left"/>
    </w:pPr>
    <w:r>
      <w:rPr>
        <w:rtl w:val="0"/>
        <w:lang w:val="en-US"/>
      </w:rPr>
      <w:t>Discover the Church</w:t>
    </w:r>
    <w:r>
      <w:tab/>
    </w:r>
    <w:r>
      <w:rPr>
        <w:rtl w:val="0"/>
        <w:lang w:val="en-US"/>
      </w:rPr>
      <w:t xml:space="preserve">Page </w:t>
    </w:r>
    <w:r>
      <w:rPr/>
      <w:fldChar w:fldCharType="begin" w:fldLock="0"/>
    </w:r>
    <w:r>
      <w:instrText xml:space="preserve"> PAGE </w:instrText>
    </w:r>
    <w:r>
      <w:rPr/>
      <w:fldChar w:fldCharType="separate" w:fldLock="0"/>
    </w:r>
    <w:r>
      <w:t>6</w:t>
    </w:r>
    <w:r>
      <w:rPr/>
      <w:fldChar w:fldCharType="end" w:fldLock="0"/>
    </w:r>
    <w:r>
      <w:rPr>
        <w:rtl w:val="0"/>
        <w:lang w:val="en-US"/>
      </w:rPr>
      <w:t xml:space="preserve"> of </w:t>
    </w:r>
    <w:r>
      <w:rPr/>
      <w:fldChar w:fldCharType="begin" w:fldLock="0"/>
    </w:r>
    <w:r>
      <w:instrText xml:space="preserve"> NUMPAGES </w:instrText>
    </w:r>
    <w:r>
      <w:rPr/>
      <w:fldChar w:fldCharType="separate" w:fldLock="0"/>
    </w:r>
    <w:r>
      <w:t>6</w:t>
    </w:r>
    <w:r>
      <w:rPr/>
      <w:fldChar w:fldCharType="end" w:fldLock="0"/>
    </w:r>
    <w:r>
      <w:tab/>
    </w:r>
    <w:r>
      <w:rPr>
        <w:rtl w:val="0"/>
        <w:lang w:val="en-US"/>
      </w:rPr>
      <w:t>Barry G. Johnson, Sr.</w:t>
    </w:r>
  </w:p>
  <w:p>
    <w:pPr>
      <w:pStyle w:val="Header &amp; Footer"/>
      <w:tabs>
        <w:tab w:val="center" w:pos="5400"/>
        <w:tab w:val="right" w:pos="10800"/>
        <w:tab w:val="clear" w:pos="9020"/>
      </w:tabs>
      <w:jc w:val="left"/>
    </w:pPr>
    <w:r>
      <w:rPr>
        <w:rFonts w:ascii="Helvetica" w:cs="Arial Unicode MS" w:hAnsi="Helvetica" w:eastAsia="Arial Unicode MS"/>
        <w:b w:val="0"/>
        <w:bCs w:val="0"/>
        <w:i w:val="1"/>
        <w:iCs w:val="1"/>
        <w:sz w:val="20"/>
        <w:szCs w:val="20"/>
        <w:rtl w:val="0"/>
        <w:lang w:val="en-US"/>
      </w:rPr>
      <w:t>through the Book of Acts</w:t>
    </w:r>
    <w:r>
      <w:tab/>
    </w:r>
    <w:r>
      <w:rPr>
        <w:rtl w:val="0"/>
        <w:lang w:val="en-US"/>
      </w:rPr>
      <w:t>Sun. p.m., Feb. 19, 2017</w:t>
    </w:r>
    <w:r>
      <w:tab/>
    </w:r>
    <w:r>
      <w:rPr>
        <w:rStyle w:val="Hyperlink.0"/>
      </w:rPr>
      <w:fldChar w:fldCharType="begin" w:fldLock="0"/>
    </w:r>
    <w:r>
      <w:rPr>
        <w:rStyle w:val="Hyperlink.0"/>
      </w:rPr>
      <w:instrText xml:space="preserve"> HYPERLINK "http://www.barrygjohnsonsr.com"</w:instrText>
    </w:r>
    <w:r>
      <w:rPr>
        <w:rStyle w:val="Hyperlink.0"/>
      </w:rPr>
      <w:fldChar w:fldCharType="separate" w:fldLock="0"/>
    </w:r>
    <w:r>
      <w:rPr>
        <w:rStyle w:val="Hyperlink.0"/>
        <w:rtl w:val="0"/>
        <w:lang w:val="en-US"/>
      </w:rPr>
      <w:t>www.barrygjohnsonsr.com</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bidi w:val="0"/>
      <w:ind w:left="0" w:right="0" w:firstLine="0"/>
      <w:jc w:val="left"/>
      <w:rPr>
        <w:sz w:val="64"/>
        <w:szCs w:val="64"/>
        <w:rtl w:val="0"/>
      </w:rPr>
    </w:pPr>
    <w:r>
      <w:rPr>
        <w:sz w:val="64"/>
        <w:szCs w:val="64"/>
        <w:rtl w:val="0"/>
        <w:lang w:val="en-US"/>
      </w:rPr>
      <w:tab/>
      <w:t>Worthy to Suffer</w:t>
    </w:r>
  </w:p>
  <w:p>
    <w:pPr>
      <w:pStyle w:val="Header &amp; Footer"/>
      <w:tabs>
        <w:tab w:val="center" w:pos="5400"/>
        <w:tab w:val="right" w:pos="10800"/>
        <w:tab w:val="clear" w:pos="9020"/>
      </w:tabs>
      <w:bidi w:val="0"/>
      <w:ind w:left="0" w:right="0" w:firstLine="0"/>
      <w:jc w:val="left"/>
      <w:rPr>
        <w:rtl w:val="0"/>
      </w:rPr>
    </w:pPr>
    <w:r>
      <w:rPr>
        <w:rtl w:val="0"/>
      </w:rPr>
      <w:tab/>
    </w:r>
    <w:r>
      <w:rPr>
        <w:sz w:val="24"/>
        <w:szCs w:val="24"/>
        <w:rtl w:val="0"/>
        <w:lang w:val="en-US"/>
      </w:rPr>
      <w:t>Acts 5:41</w:t>
    </w:r>
    <w:r>
      <w:rPr>
        <w:sz w:val="24"/>
        <w:szCs w:val="24"/>
        <w:rtl w:val="0"/>
      </w:rPr>
      <w:t>–</w:t>
    </w:r>
    <w:r>
      <w:rPr>
        <w:sz w:val="24"/>
        <w:szCs w:val="24"/>
        <w:rtl w:val="0"/>
      </w:rPr>
      <w:t>42 (NIV)</w:t>
    </w:r>
  </w:p>
  <w:p>
    <w:pPr>
      <w:pStyle w:val="Header &amp; Footer"/>
      <w:tabs>
        <w:tab w:val="center" w:pos="5400"/>
        <w:tab w:val="right" w:pos="10800"/>
        <w:tab w:val="clear" w:pos="9020"/>
      </w:tabs>
      <w:bidi w:val="0"/>
      <w:ind w:left="0" w:right="0" w:firstLine="360"/>
      <w:jc w:val="left"/>
      <w:rPr>
        <w:rtl w:val="0"/>
      </w:rPr>
    </w:pPr>
    <w:r>
      <w:rPr>
        <w:rtl w:val="0"/>
      </w:rPr>
      <w:tab/>
    </w:r>
    <w:r>
      <w:rPr>
        <w:sz w:val="24"/>
        <w:szCs w:val="24"/>
        <w:vertAlign w:val="superscript"/>
        <w:rtl w:val="0"/>
      </w:rPr>
      <w:t>41</w:t>
    </w:r>
    <w:r>
      <w:rPr>
        <w:sz w:val="24"/>
        <w:szCs w:val="24"/>
        <w:vertAlign w:val="superscript"/>
        <w:rtl w:val="0"/>
      </w:rPr>
      <w:t> </w:t>
    </w:r>
    <w:r>
      <w:rPr>
        <w:sz w:val="24"/>
        <w:szCs w:val="24"/>
        <w:rtl w:val="0"/>
        <w:lang w:val="en-US"/>
      </w:rPr>
      <w:t xml:space="preserve">The apostles left the Sanhedrin, rejoicing because they had been counted worthy of suffering disgrace for the Name. </w:t>
    </w:r>
    <w:r>
      <w:rPr>
        <w:sz w:val="24"/>
        <w:szCs w:val="24"/>
        <w:vertAlign w:val="superscript"/>
        <w:rtl w:val="0"/>
      </w:rPr>
      <w:t>42</w:t>
    </w:r>
    <w:r>
      <w:rPr>
        <w:sz w:val="24"/>
        <w:szCs w:val="24"/>
        <w:vertAlign w:val="superscript"/>
        <w:rtl w:val="0"/>
      </w:rPr>
      <w:t> </w:t>
    </w:r>
    <w:r>
      <w:rPr>
        <w:sz w:val="24"/>
        <w:szCs w:val="24"/>
        <w:rtl w:val="0"/>
        <w:lang w:val="en-US"/>
      </w:rPr>
      <w:t>Day after day, in the temple courts and from house to house, they never stopped teaching and proclaiming the good news that Jesus is the Messiah.</w:t>
    </w:r>
    <w:r>
      <w:rPr>
        <w:rtl w:val="0"/>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Harvard"/>
  </w:abstractNum>
  <w:abstractNum w:abstractNumId="1">
    <w:multiLevelType w:val="hybridMultilevel"/>
    <w:styleLink w:val="Harvard"/>
    <w:lvl w:ilvl="0">
      <w:start w:val="1"/>
      <w:numFmt w:val="upperRoman"/>
      <w:suff w:val="tab"/>
      <w:lvlText w:val="%1."/>
      <w:lvlJc w:val="left"/>
      <w:pPr>
        <w:ind w:left="851" w:hanging="851"/>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1211" w:hanging="851"/>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571" w:hanging="85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lowerLetter"/>
      <w:suff w:val="tab"/>
      <w:lvlText w:val="%4)"/>
      <w:lvlJc w:val="left"/>
      <w:pPr>
        <w:ind w:left="1931" w:hanging="851"/>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291" w:hanging="851"/>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Letter"/>
      <w:suff w:val="tab"/>
      <w:lvlText w:val="(%6)"/>
      <w:lvlJc w:val="left"/>
      <w:pPr>
        <w:ind w:left="2651" w:hanging="85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lowerRoman"/>
      <w:suff w:val="tab"/>
      <w:lvlText w:val="%7)"/>
      <w:lvlJc w:val="left"/>
      <w:pPr>
        <w:ind w:left="3011" w:hanging="851"/>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3371" w:hanging="851"/>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Letter"/>
      <w:suff w:val="tab"/>
      <w:lvlText w:val="(%9)"/>
      <w:lvlJc w:val="left"/>
      <w:pPr>
        <w:ind w:left="3731" w:hanging="85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Lettered"/>
  </w:abstractNum>
  <w:abstractNum w:abstractNumId="3">
    <w:multiLevelType w:val="hybridMultilevel"/>
    <w:styleLink w:val="Lettered"/>
    <w:lvl w:ilvl="0">
      <w:start w:val="1"/>
      <w:numFmt w:val="upperLetter"/>
      <w:suff w:val="tab"/>
      <w:lvlText w:val="%1."/>
      <w:lvlJc w:val="left"/>
      <w:pPr>
        <w:ind w:left="1047" w:hanging="68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1407" w:hanging="68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upperLetter"/>
      <w:suff w:val="tab"/>
      <w:lvlText w:val="%3."/>
      <w:lvlJc w:val="left"/>
      <w:pPr>
        <w:ind w:left="1767" w:hanging="68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upperLetter"/>
      <w:suff w:val="tab"/>
      <w:lvlText w:val="%4."/>
      <w:lvlJc w:val="left"/>
      <w:pPr>
        <w:ind w:left="2127" w:hanging="68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upperLetter"/>
      <w:suff w:val="tab"/>
      <w:lvlText w:val="%5."/>
      <w:lvlJc w:val="left"/>
      <w:pPr>
        <w:ind w:left="2487" w:hanging="68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upperLetter"/>
      <w:suff w:val="tab"/>
      <w:lvlText w:val="%6."/>
      <w:lvlJc w:val="left"/>
      <w:pPr>
        <w:ind w:left="2847" w:hanging="68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upperLetter"/>
      <w:suff w:val="tab"/>
      <w:lvlText w:val="%7."/>
      <w:lvlJc w:val="left"/>
      <w:pPr>
        <w:ind w:left="3207" w:hanging="68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upperLetter"/>
      <w:suff w:val="tab"/>
      <w:lvlText w:val="%8."/>
      <w:lvlJc w:val="left"/>
      <w:pPr>
        <w:ind w:left="3567" w:hanging="68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upperLetter"/>
      <w:suff w:val="tab"/>
      <w:lvlText w:val="%9."/>
      <w:lvlJc w:val="left"/>
      <w:pPr>
        <w:ind w:left="3927" w:hanging="687"/>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character" w:styleId="Hyperlink.0">
    <w:name w:val="Hyperlink.0"/>
    <w:basedOn w:val="Hyperlink"/>
    <w:next w:val="Hyperlink.0"/>
    <w:rPr>
      <w:u w:val="singl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numbering" w:styleId="Harvard">
    <w:name w:val="Harvard"/>
    <w:pPr>
      <w:numPr>
        <w:numId w:val="1"/>
      </w:numPr>
    </w:pPr>
  </w:style>
  <w:style w:type="numbering" w:styleId="Lettered">
    <w:name w:val="Lettered"/>
    <w:pPr>
      <w:numPr>
        <w:numId w:val="3"/>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