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A497" w14:textId="049B0CA8" w:rsidR="00EE28CD" w:rsidRPr="00EA2B62" w:rsidRDefault="00EE28CD">
      <w:pPr>
        <w:spacing w:before="240"/>
        <w:rPr>
          <w:sz w:val="24"/>
          <w:szCs w:val="24"/>
        </w:rPr>
      </w:pPr>
      <w:r w:rsidRPr="00EA2B62">
        <w:rPr>
          <w:sz w:val="24"/>
          <w:szCs w:val="24"/>
        </w:rPr>
        <w:t>Barry G. Johnson, Sr. / www.barrygjohnsonsr.com</w:t>
      </w:r>
    </w:p>
    <w:p w14:paraId="09763343" w14:textId="77777777" w:rsidR="00EE28CD" w:rsidRPr="00EA2B62" w:rsidRDefault="00EE28CD">
      <w:pPr>
        <w:spacing w:before="240"/>
        <w:rPr>
          <w:sz w:val="24"/>
          <w:szCs w:val="24"/>
        </w:rPr>
      </w:pPr>
      <w:r w:rsidRPr="00EA2B62">
        <w:rPr>
          <w:sz w:val="24"/>
          <w:szCs w:val="24"/>
        </w:rPr>
        <w:t>Christian Character / Love; Character; God: Love; Steadfast Love; God’s Love / 1 John 4:16</w:t>
      </w:r>
    </w:p>
    <w:p w14:paraId="1699554D" w14:textId="77777777" w:rsidR="00EE28CD" w:rsidRPr="00EA2B62" w:rsidRDefault="00EE28CD">
      <w:pPr>
        <w:rPr>
          <w:sz w:val="24"/>
          <w:szCs w:val="24"/>
        </w:rPr>
      </w:pPr>
      <w:r w:rsidRPr="00EA2B62">
        <w:rPr>
          <w:sz w:val="24"/>
          <w:szCs w:val="24"/>
        </w:rPr>
        <w:t>The deepest possible expression of God’s character. Though God loves all people, he is especially committed to sacrificial, loyal relationships with his people.</w:t>
      </w:r>
    </w:p>
    <w:p w14:paraId="136A3B26" w14:textId="05383A6B" w:rsidR="00EE28CD" w:rsidRDefault="00EE28CD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 w:rsidR="00221429">
        <w:rPr>
          <w:noProof/>
        </w:rPr>
        <w:drawing>
          <wp:inline distT="0" distB="0" distL="0" distR="0" wp14:anchorId="5925DAA2" wp14:editId="11B77824">
            <wp:extent cx="6858000" cy="3857625"/>
            <wp:effectExtent l="0" t="0" r="0" b="9525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 4 God is Lo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E1EA" w14:textId="77777777" w:rsidR="00EE28CD" w:rsidRDefault="00EE28CD">
      <w:pPr>
        <w:pStyle w:val="Heading1"/>
        <w:rPr>
          <w:sz w:val="24"/>
          <w:szCs w:val="24"/>
        </w:rPr>
      </w:pPr>
      <w:r>
        <w:t>I. God’s nature is love</w:t>
      </w:r>
    </w:p>
    <w:p w14:paraId="5EC6C84A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1 Jn 4:8</w:t>
      </w:r>
    </w:p>
    <w:p w14:paraId="0AFEA982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Mk 1:10-11</w:t>
      </w:r>
    </w:p>
    <w:p w14:paraId="66B9A5E8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Jn 5:20; Jn 10:17; Jn 14:23; Eph 1:6; Col 1:13</w:t>
      </w:r>
    </w:p>
    <w:p w14:paraId="7B1EB2A2" w14:textId="77777777" w:rsidR="00EE28CD" w:rsidRDefault="00EE28CD">
      <w:pPr>
        <w:pStyle w:val="Heading1"/>
        <w:rPr>
          <w:sz w:val="24"/>
          <w:szCs w:val="24"/>
        </w:rPr>
      </w:pPr>
      <w:r>
        <w:lastRenderedPageBreak/>
        <w:t>II. Characteristics of God’s love</w:t>
      </w:r>
    </w:p>
    <w:p w14:paraId="63B7ECA2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A. It is eternal</w:t>
      </w:r>
    </w:p>
    <w:p w14:paraId="21FDDF64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Je 31:3</w:t>
      </w:r>
    </w:p>
    <w:p w14:paraId="236FBF52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Ps 103:17; Ps 136:1–26; Is 49:15–16; Is 54:8; Is 54:10</w:t>
      </w:r>
    </w:p>
    <w:p w14:paraId="110B64EA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B. It is a covenant love</w:t>
      </w:r>
    </w:p>
    <w:p w14:paraId="7D2B1A5A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Dt 7:9</w:t>
      </w:r>
    </w:p>
    <w:p w14:paraId="799EFB7B" w14:textId="29B8765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Ex 20:6; Dt 7:12; 1 Ki 8:23; Ps 106:45; Da 9:4</w:t>
      </w:r>
    </w:p>
    <w:p w14:paraId="6322A993" w14:textId="54BF7F0E" w:rsidR="00EE28CD" w:rsidRDefault="00EB1ED1">
      <w:pPr>
        <w:pStyle w:val="Heading2"/>
        <w:ind w:left="36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C3E406" wp14:editId="1FFC6E0B">
            <wp:simplePos x="0" y="0"/>
            <wp:positionH relativeFrom="column">
              <wp:posOffset>3333750</wp:posOffset>
            </wp:positionH>
            <wp:positionV relativeFrom="paragraph">
              <wp:posOffset>46355</wp:posOffset>
            </wp:positionV>
            <wp:extent cx="3429000" cy="1929130"/>
            <wp:effectExtent l="0" t="0" r="0" b="0"/>
            <wp:wrapThrough wrapText="bothSides">
              <wp:wrapPolygon edited="0">
                <wp:start x="0" y="0"/>
                <wp:lineTo x="0" y="21330"/>
                <wp:lineTo x="21480" y="21330"/>
                <wp:lineTo x="21480" y="0"/>
                <wp:lineTo x="0" y="0"/>
              </wp:wrapPolygon>
            </wp:wrapThrough>
            <wp:docPr id="2" name="Picture 2" descr="Screen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ls to follow along in 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28CD">
        <w:t>C. It is lavish</w:t>
      </w:r>
    </w:p>
    <w:p w14:paraId="43D04B09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Ex 34:6-7</w:t>
      </w:r>
    </w:p>
    <w:p w14:paraId="28DB81EC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D. It is holy and just</w:t>
      </w:r>
    </w:p>
    <w:p w14:paraId="0813F28F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Ps 33:5</w:t>
      </w:r>
    </w:p>
    <w:p w14:paraId="004D17CB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Ps 37:28; Ps 99:4; Is 61:8</w:t>
      </w:r>
    </w:p>
    <w:p w14:paraId="289670EF" w14:textId="77777777" w:rsidR="00EE28CD" w:rsidRDefault="00EE28CD">
      <w:pPr>
        <w:pStyle w:val="Heading1"/>
        <w:rPr>
          <w:sz w:val="24"/>
          <w:szCs w:val="24"/>
        </w:rPr>
      </w:pPr>
      <w:r>
        <w:t>III. Images of God’s love</w:t>
      </w:r>
    </w:p>
    <w:p w14:paraId="2E773E6B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A. God as a father:</w:t>
      </w:r>
    </w:p>
    <w:p w14:paraId="2FA25C93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 xml:space="preserve">Dt 1:31; Ho 11:1–4; Lk 15:11–32; Heb 12:6;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3:12</w:t>
      </w:r>
    </w:p>
    <w:p w14:paraId="02C634BE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B. God as a husband:</w:t>
      </w:r>
    </w:p>
    <w:p w14:paraId="08E21F7D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Je 31:32; Ho 2:14–20; Re 21:2</w:t>
      </w:r>
    </w:p>
    <w:p w14:paraId="5533AF6C" w14:textId="77777777" w:rsidR="00A97EC0" w:rsidRDefault="00A97EC0">
      <w:pPr>
        <w:rPr>
          <w:rFonts w:ascii="Times New Roman" w:eastAsiaTheme="minorEastAsia" w:hAnsi="Times New Roman" w:cs="Times New Roman"/>
          <w:sz w:val="52"/>
          <w:szCs w:val="52"/>
        </w:rPr>
      </w:pPr>
      <w:r>
        <w:br w:type="page"/>
      </w:r>
    </w:p>
    <w:p w14:paraId="65DEB64F" w14:textId="51CA33D7" w:rsidR="00EE28CD" w:rsidRDefault="00EE28CD">
      <w:pPr>
        <w:pStyle w:val="Heading1"/>
        <w:rPr>
          <w:sz w:val="24"/>
          <w:szCs w:val="24"/>
        </w:rPr>
      </w:pPr>
      <w:r>
        <w:lastRenderedPageBreak/>
        <w:t>IV. God’s loving actions</w:t>
      </w:r>
    </w:p>
    <w:p w14:paraId="2C04D280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A. The gift of God’s Son is a unique act of love</w:t>
      </w:r>
    </w:p>
    <w:p w14:paraId="500C52F0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1 Jn 4:9-10</w:t>
      </w:r>
    </w:p>
    <w:p w14:paraId="03D6A43F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Jn 3:16; Jn 15:13; Ro 5:7–8</w:t>
      </w:r>
    </w:p>
    <w:p w14:paraId="5C67BD4E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B. God sets his love on the unlovely</w:t>
      </w:r>
    </w:p>
    <w:p w14:paraId="12D650ED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Dt 7:7-8</w:t>
      </w:r>
    </w:p>
    <w:p w14:paraId="42EB43AD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 xml:space="preserve">See also </w:t>
      </w:r>
      <w:proofErr w:type="spellStart"/>
      <w:r>
        <w:rPr>
          <w:sz w:val="28"/>
          <w:szCs w:val="28"/>
        </w:rPr>
        <w:t>Eze</w:t>
      </w:r>
      <w:proofErr w:type="spellEnd"/>
      <w:r>
        <w:rPr>
          <w:sz w:val="28"/>
          <w:szCs w:val="28"/>
        </w:rPr>
        <w:t xml:space="preserve"> 16:1–14; Ro 5:8; Eph 2:4–5</w:t>
      </w:r>
    </w:p>
    <w:p w14:paraId="56902ACC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C. God always acts in love towards believers</w:t>
      </w:r>
    </w:p>
    <w:p w14:paraId="73C6C3F9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Ro 8:38-39</w:t>
      </w:r>
    </w:p>
    <w:p w14:paraId="2B592EEE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2 Co 13:14; 2 Jn 3</w:t>
      </w:r>
    </w:p>
    <w:p w14:paraId="176A2386" w14:textId="77777777" w:rsidR="00EE28CD" w:rsidRDefault="00EE28CD">
      <w:pPr>
        <w:pStyle w:val="Heading1"/>
        <w:rPr>
          <w:sz w:val="24"/>
          <w:szCs w:val="24"/>
        </w:rPr>
      </w:pPr>
      <w:r>
        <w:t>V. God’s love transforms human love</w:t>
      </w:r>
    </w:p>
    <w:p w14:paraId="5DE194F5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A. Human love must respond to God’s love</w:t>
      </w:r>
    </w:p>
    <w:p w14:paraId="321C6D92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1 Jn 4:19</w:t>
      </w:r>
    </w:p>
    <w:p w14:paraId="07A44978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Dt 6:5; Dt 30:6; Eph 5:1; Col 3:12–14</w:t>
      </w:r>
    </w:p>
    <w:p w14:paraId="44A32263" w14:textId="77777777" w:rsidR="00EE28CD" w:rsidRDefault="00EE28CD">
      <w:pPr>
        <w:pStyle w:val="Heading2"/>
        <w:ind w:left="360"/>
        <w:rPr>
          <w:sz w:val="24"/>
          <w:szCs w:val="24"/>
        </w:rPr>
      </w:pPr>
      <w:r>
        <w:t>B. Human love must be modelled on God’s love</w:t>
      </w:r>
    </w:p>
    <w:p w14:paraId="416B06BB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Mt 5:44-45</w:t>
      </w:r>
    </w:p>
    <w:p w14:paraId="41EE1ACF" w14:textId="77777777" w:rsidR="00EE28CD" w:rsidRDefault="00EE28CD">
      <w:pPr>
        <w:spacing w:before="180" w:after="180"/>
        <w:ind w:left="360"/>
      </w:pPr>
      <w:r>
        <w:rPr>
          <w:sz w:val="28"/>
          <w:szCs w:val="28"/>
        </w:rPr>
        <w:t>See also Ho 3:1; 1 Jn 2:15; 1 Jn 4:7–8; 1 Jn 4:11–12</w:t>
      </w:r>
    </w:p>
    <w:p w14:paraId="6C164613" w14:textId="77777777" w:rsidR="00B60175" w:rsidRDefault="00B60175">
      <w:pPr>
        <w:rPr>
          <w:rFonts w:ascii="Times New Roman" w:eastAsiaTheme="minorEastAsia" w:hAnsi="Times New Roman" w:cs="Times New Roman"/>
          <w:b/>
          <w:sz w:val="52"/>
          <w:szCs w:val="52"/>
          <w:u w:val="single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u w:val="single"/>
        </w:rPr>
        <w:br w:type="page"/>
      </w:r>
    </w:p>
    <w:p w14:paraId="777FBEC4" w14:textId="75FFA97E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60175">
        <w:rPr>
          <w:rFonts w:ascii="Times New Roman" w:eastAsiaTheme="minorEastAsia" w:hAnsi="Times New Roman" w:cs="Times New Roman"/>
          <w:b/>
          <w:sz w:val="52"/>
          <w:szCs w:val="52"/>
          <w:u w:val="single"/>
        </w:rPr>
        <w:lastRenderedPageBreak/>
        <w:t>God’s Invitation and Plan of Salvation</w:t>
      </w:r>
    </w:p>
    <w:p w14:paraId="7AC66A6C" w14:textId="77777777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B60175">
        <w:rPr>
          <w:rFonts w:ascii="Times New Roman" w:eastAsiaTheme="minorEastAsia" w:hAnsi="Times New Roman" w:cs="Times New Roman"/>
          <w:sz w:val="42"/>
          <w:szCs w:val="42"/>
        </w:rPr>
        <w:t>Hear - Romans 10:17</w:t>
      </w:r>
    </w:p>
    <w:p w14:paraId="28EDAFF1" w14:textId="77777777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B60175">
        <w:rPr>
          <w:rFonts w:ascii="Times New Roman" w:eastAsiaTheme="minorEastAsia" w:hAnsi="Times New Roman" w:cs="Times New Roman"/>
          <w:sz w:val="42"/>
          <w:szCs w:val="42"/>
        </w:rPr>
        <w:t>Believe and Confess - Romans 10:9-10</w:t>
      </w:r>
    </w:p>
    <w:p w14:paraId="41836A05" w14:textId="77777777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B60175">
        <w:rPr>
          <w:rFonts w:ascii="Times New Roman" w:eastAsiaTheme="minorEastAsia" w:hAnsi="Times New Roman" w:cs="Times New Roman"/>
          <w:sz w:val="42"/>
          <w:szCs w:val="42"/>
        </w:rPr>
        <w:t>Repent - Luke 13:3</w:t>
      </w:r>
    </w:p>
    <w:p w14:paraId="698727DE" w14:textId="77777777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B60175">
        <w:rPr>
          <w:rFonts w:ascii="Times New Roman" w:eastAsiaTheme="minorEastAsia" w:hAnsi="Times New Roman" w:cs="Times New Roman"/>
          <w:sz w:val="42"/>
          <w:szCs w:val="42"/>
        </w:rPr>
        <w:t>Be Baptized - Acts 2:38</w:t>
      </w:r>
    </w:p>
    <w:p w14:paraId="011158A1" w14:textId="77777777" w:rsidR="00B60175" w:rsidRPr="00B60175" w:rsidRDefault="00B60175" w:rsidP="00B60175">
      <w:pPr>
        <w:widowControl w:val="0"/>
        <w:autoSpaceDE w:val="0"/>
        <w:autoSpaceDN w:val="0"/>
        <w:adjustRightInd w:val="0"/>
        <w:spacing w:before="260" w:after="18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B60175">
        <w:rPr>
          <w:rFonts w:ascii="Times New Roman" w:eastAsiaTheme="minorEastAsia" w:hAnsi="Times New Roman" w:cs="Times New Roman"/>
          <w:sz w:val="42"/>
          <w:szCs w:val="42"/>
        </w:rPr>
        <w:t>Remain Faithful - Revelation 2:10</w:t>
      </w:r>
    </w:p>
    <w:p w14:paraId="698D6C41" w14:textId="77777777" w:rsidR="00647AAD" w:rsidRDefault="00647AAD" w:rsidP="00B60175">
      <w:pPr>
        <w:spacing w:before="180" w:after="180"/>
        <w:rPr>
          <w:b/>
          <w:bCs/>
          <w:sz w:val="28"/>
          <w:szCs w:val="28"/>
          <w:u w:val="single"/>
        </w:rPr>
        <w:sectPr w:rsidR="00647AAD" w:rsidSect="00EE28CD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1993D" w14:textId="77777777" w:rsidR="00AE60ED" w:rsidRDefault="00AE60ED" w:rsidP="00B60175">
      <w:pPr>
        <w:spacing w:before="180" w:after="180"/>
        <w:rPr>
          <w:b/>
          <w:bCs/>
          <w:sz w:val="28"/>
          <w:szCs w:val="28"/>
          <w:u w:val="single"/>
        </w:rPr>
      </w:pPr>
    </w:p>
    <w:p w14:paraId="1181B7F6" w14:textId="5426CF75" w:rsidR="00B60175" w:rsidRPr="00B60175" w:rsidRDefault="00B60175" w:rsidP="00B60175">
      <w:pPr>
        <w:spacing w:before="180" w:after="180"/>
      </w:pPr>
      <w:r w:rsidRPr="00B60175">
        <w:rPr>
          <w:b/>
          <w:bCs/>
          <w:sz w:val="28"/>
          <w:szCs w:val="28"/>
          <w:u w:val="single"/>
        </w:rPr>
        <w:t>New to the Faith?</w:t>
      </w:r>
    </w:p>
    <w:p w14:paraId="387B16EF" w14:textId="77777777" w:rsidR="00B60175" w:rsidRPr="00B60175" w:rsidRDefault="00B60175" w:rsidP="00B60175">
      <w:pPr>
        <w:numPr>
          <w:ilvl w:val="0"/>
          <w:numId w:val="4"/>
        </w:numPr>
        <w:spacing w:before="180" w:after="180"/>
        <w:contextualSpacing/>
      </w:pPr>
      <w:r w:rsidRPr="00B60175">
        <w:rPr>
          <w:sz w:val="28"/>
          <w:szCs w:val="28"/>
        </w:rPr>
        <w:t>First Principles</w:t>
      </w:r>
    </w:p>
    <w:p w14:paraId="3A125783" w14:textId="77777777" w:rsidR="00647AAD" w:rsidRDefault="00647AAD" w:rsidP="00B60175">
      <w:pPr>
        <w:spacing w:before="180" w:after="180"/>
        <w:rPr>
          <w:b/>
          <w:bCs/>
          <w:sz w:val="28"/>
          <w:szCs w:val="28"/>
          <w:u w:val="single"/>
        </w:rPr>
      </w:pPr>
    </w:p>
    <w:p w14:paraId="652BA780" w14:textId="165E488F" w:rsidR="00B60175" w:rsidRPr="00B60175" w:rsidRDefault="00B60175" w:rsidP="00B60175">
      <w:pPr>
        <w:spacing w:before="180" w:after="180"/>
      </w:pPr>
      <w:r w:rsidRPr="00B60175">
        <w:rPr>
          <w:b/>
          <w:bCs/>
          <w:sz w:val="28"/>
          <w:szCs w:val="28"/>
          <w:u w:val="single"/>
        </w:rPr>
        <w:t xml:space="preserve">Have you fallen away from </w:t>
      </w:r>
      <w:proofErr w:type="gramStart"/>
      <w:r w:rsidRPr="00B60175">
        <w:rPr>
          <w:b/>
          <w:bCs/>
          <w:sz w:val="28"/>
          <w:szCs w:val="28"/>
          <w:u w:val="single"/>
        </w:rPr>
        <w:t>Faith</w:t>
      </w:r>
      <w:proofErr w:type="gramEnd"/>
    </w:p>
    <w:p w14:paraId="56C5C565" w14:textId="77777777" w:rsidR="00B60175" w:rsidRPr="00B60175" w:rsidRDefault="00B60175" w:rsidP="00B60175">
      <w:pPr>
        <w:numPr>
          <w:ilvl w:val="0"/>
          <w:numId w:val="3"/>
        </w:numPr>
        <w:spacing w:before="180" w:after="180"/>
        <w:contextualSpacing/>
      </w:pPr>
      <w:r w:rsidRPr="00B60175">
        <w:rPr>
          <w:sz w:val="28"/>
          <w:szCs w:val="28"/>
        </w:rPr>
        <w:t>Need to be Restored</w:t>
      </w:r>
    </w:p>
    <w:p w14:paraId="536E6FE6" w14:textId="77777777" w:rsidR="00647AAD" w:rsidRDefault="00647AAD" w:rsidP="00B60175">
      <w:pPr>
        <w:spacing w:before="180" w:after="180"/>
        <w:rPr>
          <w:b/>
          <w:bCs/>
          <w:sz w:val="28"/>
          <w:szCs w:val="28"/>
          <w:u w:val="single"/>
        </w:rPr>
      </w:pPr>
    </w:p>
    <w:p w14:paraId="7C32A31B" w14:textId="6CB413F4" w:rsidR="00B60175" w:rsidRPr="00B60175" w:rsidRDefault="00B60175" w:rsidP="00B60175">
      <w:pPr>
        <w:spacing w:before="180" w:after="180"/>
      </w:pPr>
      <w:r w:rsidRPr="00B60175">
        <w:rPr>
          <w:b/>
          <w:bCs/>
          <w:sz w:val="28"/>
          <w:szCs w:val="28"/>
          <w:u w:val="single"/>
        </w:rPr>
        <w:t xml:space="preserve">My Decision Today </w:t>
      </w:r>
    </w:p>
    <w:p w14:paraId="3DA846D5" w14:textId="77777777" w:rsidR="00B60175" w:rsidRPr="00B60175" w:rsidRDefault="00B60175" w:rsidP="00B60175">
      <w:pPr>
        <w:numPr>
          <w:ilvl w:val="0"/>
          <w:numId w:val="2"/>
        </w:numPr>
        <w:spacing w:before="180" w:after="180"/>
        <w:contextualSpacing/>
      </w:pPr>
      <w:r w:rsidRPr="00B60175">
        <w:rPr>
          <w:sz w:val="28"/>
          <w:szCs w:val="28"/>
        </w:rPr>
        <w:t xml:space="preserve">I would like to be baptized today </w:t>
      </w:r>
    </w:p>
    <w:p w14:paraId="7BB23550" w14:textId="77777777" w:rsidR="00B60175" w:rsidRPr="00B60175" w:rsidRDefault="00B60175" w:rsidP="00B60175">
      <w:pPr>
        <w:numPr>
          <w:ilvl w:val="0"/>
          <w:numId w:val="2"/>
        </w:numPr>
        <w:spacing w:before="180" w:after="180"/>
        <w:contextualSpacing/>
      </w:pPr>
      <w:r w:rsidRPr="00B60175">
        <w:rPr>
          <w:sz w:val="28"/>
          <w:szCs w:val="28"/>
        </w:rPr>
        <w:t>I would like to renew my life to Christ</w:t>
      </w:r>
    </w:p>
    <w:p w14:paraId="7EB43964" w14:textId="77777777" w:rsidR="00B60175" w:rsidRPr="00B60175" w:rsidRDefault="00B60175" w:rsidP="00B60175">
      <w:pPr>
        <w:numPr>
          <w:ilvl w:val="0"/>
          <w:numId w:val="2"/>
        </w:numPr>
        <w:spacing w:before="180" w:after="180"/>
        <w:contextualSpacing/>
      </w:pPr>
      <w:r w:rsidRPr="00B60175">
        <w:rPr>
          <w:sz w:val="28"/>
          <w:szCs w:val="28"/>
        </w:rPr>
        <w:t xml:space="preserve">I would like to learn more about Jesus and the Bible </w:t>
      </w:r>
    </w:p>
    <w:p w14:paraId="7FCC1AA3" w14:textId="77777777" w:rsidR="00AE60ED" w:rsidRDefault="00AE60ED" w:rsidP="00B60175">
      <w:pPr>
        <w:spacing w:before="180" w:after="180"/>
        <w:rPr>
          <w:b/>
          <w:bCs/>
          <w:sz w:val="28"/>
          <w:szCs w:val="28"/>
          <w:u w:val="single"/>
        </w:rPr>
      </w:pPr>
    </w:p>
    <w:p w14:paraId="630AB0EE" w14:textId="281D1C1C" w:rsidR="00B60175" w:rsidRPr="00B60175" w:rsidRDefault="00B60175" w:rsidP="00B60175">
      <w:pPr>
        <w:spacing w:before="180" w:after="180"/>
      </w:pPr>
      <w:r w:rsidRPr="00B60175">
        <w:rPr>
          <w:b/>
          <w:bCs/>
          <w:sz w:val="28"/>
          <w:szCs w:val="28"/>
          <w:u w:val="single"/>
        </w:rPr>
        <w:t xml:space="preserve">Questions:  What are my next steps? </w:t>
      </w:r>
    </w:p>
    <w:p w14:paraId="2C328130" w14:textId="77777777" w:rsidR="00B60175" w:rsidRPr="00B60175" w:rsidRDefault="00B60175" w:rsidP="00B60175">
      <w:pPr>
        <w:numPr>
          <w:ilvl w:val="0"/>
          <w:numId w:val="1"/>
        </w:numPr>
        <w:spacing w:before="180" w:after="180"/>
        <w:contextualSpacing/>
      </w:pPr>
      <w:r w:rsidRPr="00B60175">
        <w:rPr>
          <w:sz w:val="28"/>
          <w:szCs w:val="28"/>
        </w:rPr>
        <w:t xml:space="preserve">Come forward to be baptized </w:t>
      </w:r>
    </w:p>
    <w:p w14:paraId="2892E967" w14:textId="77777777" w:rsidR="00B60175" w:rsidRPr="00B60175" w:rsidRDefault="00B60175" w:rsidP="00B60175">
      <w:pPr>
        <w:numPr>
          <w:ilvl w:val="0"/>
          <w:numId w:val="1"/>
        </w:numPr>
        <w:spacing w:before="180" w:after="180"/>
        <w:contextualSpacing/>
      </w:pPr>
      <w:r w:rsidRPr="00B60175">
        <w:rPr>
          <w:sz w:val="28"/>
          <w:szCs w:val="28"/>
        </w:rPr>
        <w:t xml:space="preserve">Request a Bible Study to learn more </w:t>
      </w:r>
    </w:p>
    <w:p w14:paraId="2710DB87" w14:textId="77777777" w:rsidR="00B60175" w:rsidRPr="00B60175" w:rsidRDefault="00B60175" w:rsidP="00B60175">
      <w:pPr>
        <w:numPr>
          <w:ilvl w:val="0"/>
          <w:numId w:val="1"/>
        </w:numPr>
        <w:spacing w:before="180" w:after="180"/>
        <w:contextualSpacing/>
      </w:pPr>
      <w:r w:rsidRPr="00B60175">
        <w:rPr>
          <w:sz w:val="28"/>
          <w:szCs w:val="28"/>
        </w:rPr>
        <w:t xml:space="preserve">Attend Bible Class to grow and mature </w:t>
      </w:r>
    </w:p>
    <w:p w14:paraId="4CC28BFB" w14:textId="77777777" w:rsidR="00B60175" w:rsidRPr="00B60175" w:rsidRDefault="00B60175" w:rsidP="00B60175">
      <w:pPr>
        <w:numPr>
          <w:ilvl w:val="0"/>
          <w:numId w:val="1"/>
        </w:numPr>
        <w:spacing w:before="180" w:after="180"/>
        <w:contextualSpacing/>
      </w:pPr>
      <w:r w:rsidRPr="00B60175">
        <w:rPr>
          <w:sz w:val="28"/>
          <w:szCs w:val="28"/>
        </w:rPr>
        <w:t>Find a place to serve others</w:t>
      </w:r>
    </w:p>
    <w:p w14:paraId="5E80F007" w14:textId="77777777" w:rsidR="00B60175" w:rsidRPr="00B60175" w:rsidRDefault="00B60175" w:rsidP="00B60175">
      <w:pPr>
        <w:numPr>
          <w:ilvl w:val="0"/>
          <w:numId w:val="1"/>
        </w:numPr>
        <w:spacing w:before="180" w:after="180"/>
        <w:contextualSpacing/>
      </w:pPr>
      <w:r w:rsidRPr="00B60175">
        <w:rPr>
          <w:sz w:val="28"/>
          <w:szCs w:val="28"/>
        </w:rPr>
        <w:t>Apply today’s lesson to my life</w:t>
      </w:r>
    </w:p>
    <w:p w14:paraId="6E1EE68C" w14:textId="77777777" w:rsidR="00647AAD" w:rsidRDefault="00647AAD"/>
    <w:p w14:paraId="60724B4D" w14:textId="77777777" w:rsidR="00AE60ED" w:rsidRDefault="00AE60ED"/>
    <w:p w14:paraId="243A1BB1" w14:textId="77777777" w:rsidR="00AE60ED" w:rsidRDefault="00AE60ED"/>
    <w:p w14:paraId="2AA24DE2" w14:textId="1BBFB2C6" w:rsidR="00AE60ED" w:rsidRDefault="00AE60ED">
      <w:pPr>
        <w:sectPr w:rsidR="00AE60ED" w:rsidSect="00647A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876019" w14:textId="717EDAF1" w:rsidR="007F7F4E" w:rsidRDefault="007F7F4E"/>
    <w:sectPr w:rsidR="007F7F4E" w:rsidSect="00647A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A61B5" w14:textId="77777777" w:rsidR="00024639" w:rsidRDefault="00024639" w:rsidP="00EE28CD">
      <w:pPr>
        <w:spacing w:after="0" w:line="240" w:lineRule="auto"/>
      </w:pPr>
      <w:r>
        <w:separator/>
      </w:r>
    </w:p>
  </w:endnote>
  <w:endnote w:type="continuationSeparator" w:id="0">
    <w:p w14:paraId="385EE50B" w14:textId="77777777" w:rsidR="00024639" w:rsidRDefault="00024639" w:rsidP="00EE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E28CD" w14:paraId="0050C25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4D56852" w14:textId="77777777" w:rsidR="00EE28CD" w:rsidRDefault="00EE28C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A0FEF00" w14:textId="77777777" w:rsidR="00EE28CD" w:rsidRDefault="00EE28C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E28CD" w14:paraId="1A8B8C62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18F0003229246A79A8CFB331BB1D37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53C80A9" w14:textId="18304EF3" w:rsidR="00EE28CD" w:rsidRDefault="00EE28C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www.barrygjohnsonsr.com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20B34D" w14:textId="6F5967AA" w:rsidR="00EE28CD" w:rsidRDefault="00EE28C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F756D9" w14:textId="02467A7B" w:rsidR="00F02F83" w:rsidRDefault="00F02F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DD1A" w14:textId="77777777" w:rsidR="00024639" w:rsidRDefault="00024639" w:rsidP="00EE28CD">
      <w:pPr>
        <w:spacing w:after="0" w:line="240" w:lineRule="auto"/>
      </w:pPr>
      <w:r>
        <w:separator/>
      </w:r>
    </w:p>
  </w:footnote>
  <w:footnote w:type="continuationSeparator" w:id="0">
    <w:p w14:paraId="11A8DD01" w14:textId="77777777" w:rsidR="00024639" w:rsidRDefault="00024639" w:rsidP="00EE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EE28CD" w14:paraId="18812268" w14:textId="77777777">
      <w:trPr>
        <w:jc w:val="center"/>
      </w:trPr>
      <w:sdt>
        <w:sdtPr>
          <w:rPr>
            <w:rFonts w:ascii="Calibri" w:eastAsia="Calibri" w:hAnsi="Calibri" w:cs="Times New Roman"/>
            <w:sz w:val="64"/>
            <w:szCs w:val="64"/>
          </w:rPr>
          <w:alias w:val="Title"/>
          <w:tag w:val=""/>
          <w:id w:val="126446070"/>
          <w:placeholder>
            <w:docPart w:val="0E7C68D9C98F477DA320ABD4415C97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09CAD9AF" w14:textId="10DF3613" w:rsidR="00EE28CD" w:rsidRDefault="00EE28CD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E28CD">
                <w:rPr>
                  <w:rFonts w:ascii="Calibri" w:eastAsia="Calibri" w:hAnsi="Calibri" w:cs="Times New Roman"/>
                  <w:sz w:val="64"/>
                  <w:szCs w:val="64"/>
                </w:rPr>
                <w:t>God is Love</w:t>
              </w:r>
            </w:p>
          </w:tc>
        </w:sdtContent>
      </w:sdt>
      <w:sdt>
        <w:sdtPr>
          <w:rPr>
            <w:caps/>
            <w:color w:val="000000" w:themeColor="text1"/>
            <w:sz w:val="18"/>
            <w:szCs w:val="18"/>
          </w:rPr>
          <w:alias w:val="Date"/>
          <w:tag w:val=""/>
          <w:id w:val="-1996566397"/>
          <w:placeholder>
            <w:docPart w:val="2DB6FA29DC23463CB1329C96404425B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1-04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460DBFBA" w14:textId="4C60DD93" w:rsidR="00EE28CD" w:rsidRPr="00EE28CD" w:rsidRDefault="00EE28CD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00000" w:themeColor="text1"/>
                  <w:sz w:val="18"/>
                  <w:szCs w:val="18"/>
                </w:rPr>
              </w:pPr>
              <w:r w:rsidRPr="00EE28CD">
                <w:rPr>
                  <w:caps/>
                  <w:color w:val="000000" w:themeColor="text1"/>
                  <w:sz w:val="18"/>
                  <w:szCs w:val="18"/>
                </w:rPr>
                <w:t>11/04/2018</w:t>
              </w:r>
            </w:p>
          </w:tc>
        </w:sdtContent>
      </w:sdt>
    </w:tr>
    <w:tr w:rsidR="00EE28CD" w14:paraId="0D48E1E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D11AF79" w14:textId="77777777" w:rsidR="00EE28CD" w:rsidRDefault="00EE28C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1A857792" w14:textId="77777777" w:rsidR="00EE28CD" w:rsidRDefault="00EE28C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99C7AAC" w14:textId="77777777" w:rsidR="00EE28CD" w:rsidRDefault="00EE2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8A6"/>
    <w:multiLevelType w:val="hybridMultilevel"/>
    <w:tmpl w:val="DF7C5AEC"/>
    <w:lvl w:ilvl="0" w:tplc="888AA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2AE5"/>
    <w:multiLevelType w:val="hybridMultilevel"/>
    <w:tmpl w:val="A0EAC6DC"/>
    <w:lvl w:ilvl="0" w:tplc="888AA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0044"/>
    <w:multiLevelType w:val="hybridMultilevel"/>
    <w:tmpl w:val="AD263AF2"/>
    <w:lvl w:ilvl="0" w:tplc="888AA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238B8"/>
    <w:multiLevelType w:val="hybridMultilevel"/>
    <w:tmpl w:val="5C4E8D14"/>
    <w:lvl w:ilvl="0" w:tplc="888AA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CD"/>
    <w:rsid w:val="00024639"/>
    <w:rsid w:val="00064E31"/>
    <w:rsid w:val="00221429"/>
    <w:rsid w:val="002D15D2"/>
    <w:rsid w:val="005B3721"/>
    <w:rsid w:val="00647AAD"/>
    <w:rsid w:val="007F7F4E"/>
    <w:rsid w:val="00A97EC0"/>
    <w:rsid w:val="00AE60ED"/>
    <w:rsid w:val="00B15715"/>
    <w:rsid w:val="00B60175"/>
    <w:rsid w:val="00CF7540"/>
    <w:rsid w:val="00EA2B62"/>
    <w:rsid w:val="00EB1ED1"/>
    <w:rsid w:val="00EE28CD"/>
    <w:rsid w:val="00F02F83"/>
    <w:rsid w:val="00F9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D621"/>
  <w15:chartTrackingRefBased/>
  <w15:docId w15:val="{C4725E90-938F-4CD5-9F07-AA75CEB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E28CD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8CD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28CD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EE28CD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EE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CD"/>
  </w:style>
  <w:style w:type="paragraph" w:styleId="Footer">
    <w:name w:val="footer"/>
    <w:basedOn w:val="Normal"/>
    <w:link w:val="FooterChar"/>
    <w:uiPriority w:val="99"/>
    <w:unhideWhenUsed/>
    <w:rsid w:val="00EE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7C68D9C98F477DA320ABD4415C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F9B8-C747-4F50-A86E-3CD809474B66}"/>
      </w:docPartPr>
      <w:docPartBody>
        <w:p w:rsidR="00B8563F" w:rsidRDefault="0040283F" w:rsidP="0040283F">
          <w:pPr>
            <w:pStyle w:val="0E7C68D9C98F477DA320ABD4415C97B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2DB6FA29DC23463CB1329C9640442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2E87-E160-438C-B64C-C38104B0B194}"/>
      </w:docPartPr>
      <w:docPartBody>
        <w:p w:rsidR="00B8563F" w:rsidRDefault="0040283F" w:rsidP="0040283F">
          <w:pPr>
            <w:pStyle w:val="2DB6FA29DC23463CB1329C96404425BE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F18F0003229246A79A8CFB331BB1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0AA9-4E42-4B4A-8813-EC1E2F9E2D30}"/>
      </w:docPartPr>
      <w:docPartBody>
        <w:p w:rsidR="00B8563F" w:rsidRDefault="0040283F" w:rsidP="0040283F">
          <w:pPr>
            <w:pStyle w:val="F18F0003229246A79A8CFB331BB1D37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3F"/>
    <w:rsid w:val="0040283F"/>
    <w:rsid w:val="00712309"/>
    <w:rsid w:val="008543CE"/>
    <w:rsid w:val="00B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C68D9C98F477DA320ABD4415C97B0">
    <w:name w:val="0E7C68D9C98F477DA320ABD4415C97B0"/>
    <w:rsid w:val="0040283F"/>
  </w:style>
  <w:style w:type="character" w:styleId="PlaceholderText">
    <w:name w:val="Placeholder Text"/>
    <w:basedOn w:val="DefaultParagraphFont"/>
    <w:uiPriority w:val="99"/>
    <w:semiHidden/>
    <w:rsid w:val="0040283F"/>
    <w:rPr>
      <w:color w:val="808080"/>
    </w:rPr>
  </w:style>
  <w:style w:type="paragraph" w:customStyle="1" w:styleId="2DB6FA29DC23463CB1329C96404425BE">
    <w:name w:val="2DB6FA29DC23463CB1329C96404425BE"/>
    <w:rsid w:val="0040283F"/>
  </w:style>
  <w:style w:type="paragraph" w:customStyle="1" w:styleId="F18F0003229246A79A8CFB331BB1D378">
    <w:name w:val="F18F0003229246A79A8CFB331BB1D378"/>
    <w:rsid w:val="00402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is Love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Love</dc:title>
  <dc:subject/>
  <dc:creator>www.barrygjohnsonsr.com</dc:creator>
  <cp:keywords/>
  <dc:description/>
  <cp:lastModifiedBy>Barry Johnson</cp:lastModifiedBy>
  <cp:revision>12</cp:revision>
  <cp:lastPrinted>2018-11-04T13:43:00Z</cp:lastPrinted>
  <dcterms:created xsi:type="dcterms:W3CDTF">2018-11-04T12:27:00Z</dcterms:created>
  <dcterms:modified xsi:type="dcterms:W3CDTF">2018-11-04T13:43:00Z</dcterms:modified>
</cp:coreProperties>
</file>