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300" w:after="200"/>
        <w:ind w:left="0" w:right="0" w:firstLine="0"/>
        <w:jc w:val="left"/>
        <w:rPr>
          <w:sz w:val="60"/>
          <w:szCs w:val="60"/>
          <w:rtl w:val="0"/>
        </w:rPr>
      </w:pPr>
      <w:r>
        <w:rPr>
          <w:sz w:val="60"/>
          <w:szCs w:val="60"/>
          <w:rtl w:val="0"/>
          <w:lang w:val="en-US"/>
        </w:rPr>
        <w:t>Synopsis:</w:t>
      </w:r>
    </w:p>
    <w:p>
      <w:pPr>
        <w:pStyle w:val="Default"/>
        <w:bidi w:val="0"/>
        <w:spacing w:before="300" w:after="200"/>
        <w:ind w:left="0" w:right="0" w:firstLine="0"/>
        <w:jc w:val="left"/>
        <w:rPr>
          <w:sz w:val="24"/>
          <w:szCs w:val="24"/>
          <w:rtl w:val="0"/>
        </w:rPr>
      </w:pPr>
      <w:r>
        <w:rPr>
          <w:sz w:val="24"/>
          <w:szCs w:val="24"/>
          <w:rtl w:val="0"/>
          <w:lang w:val="en-US"/>
        </w:rPr>
        <w:t>All human abilities and skills derive from God and are to be dedicated to his glory and the good of others.</w:t>
      </w:r>
    </w:p>
    <w:p>
      <w:pPr>
        <w:pStyle w:val="Default"/>
        <w:bidi w:val="0"/>
        <w:spacing w:before="300" w:after="200"/>
        <w:ind w:left="0" w:right="0" w:firstLine="0"/>
        <w:jc w:val="left"/>
        <w:rPr>
          <w:sz w:val="36"/>
          <w:szCs w:val="36"/>
          <w:rtl w:val="0"/>
        </w:rPr>
      </w:pPr>
      <w:r>
        <w:rPr>
          <w:sz w:val="36"/>
          <w:szCs w:val="36"/>
          <w:rtl w:val="0"/>
          <w:lang w:val="en-US"/>
        </w:rPr>
        <w:t>Talents are given and sustained by God</w:t>
      </w:r>
    </w:p>
    <w:p>
      <w:pPr>
        <w:pStyle w:val="Default"/>
        <w:bidi w:val="0"/>
        <w:spacing w:before="200"/>
        <w:ind w:left="800" w:right="0" w:firstLine="0"/>
        <w:jc w:val="left"/>
        <w:rPr>
          <w:b w:val="0"/>
          <w:bCs w:val="0"/>
          <w:sz w:val="24"/>
          <w:szCs w:val="24"/>
          <w:rtl w:val="0"/>
        </w:rPr>
      </w:pPr>
      <w:r>
        <w:rPr>
          <w:b w:val="1"/>
          <w:bCs w:val="1"/>
          <w:sz w:val="24"/>
          <w:szCs w:val="24"/>
          <w:rtl w:val="0"/>
        </w:rPr>
        <w:t>1 Corinthians 4:7</w:t>
      </w:r>
      <w:r>
        <w:rPr>
          <w:b w:val="1"/>
          <w:bCs w:val="1"/>
          <w:color w:val="afafaf"/>
          <w:sz w:val="24"/>
          <w:szCs w:val="24"/>
          <w:rtl w:val="0"/>
          <w:lang w:val="pt-PT"/>
        </w:rPr>
        <w:t xml:space="preserve"> ESV</w:t>
      </w:r>
    </w:p>
    <w:p>
      <w:pPr>
        <w:pStyle w:val="Default"/>
        <w:bidi w:val="0"/>
        <w:spacing w:after="200"/>
        <w:ind w:left="800" w:right="0" w:firstLine="0"/>
        <w:jc w:val="left"/>
        <w:rPr>
          <w:sz w:val="24"/>
          <w:szCs w:val="24"/>
          <w:rtl w:val="0"/>
        </w:rPr>
      </w:pPr>
      <w:r>
        <w:rPr>
          <w:sz w:val="24"/>
          <w:szCs w:val="24"/>
          <w:rtl w:val="0"/>
          <w:lang w:val="en-US"/>
        </w:rPr>
        <w:t xml:space="preserve">For who sees anything different in you? What do you have that you did not receive? If then you received it, why do you boast as if you did not receive it? </w:t>
      </w:r>
      <w:r>
        <w:rPr>
          <w:sz w:val="24"/>
          <w:szCs w:val="24"/>
          <w:rtl w:val="0"/>
        </w:rPr>
        <w:br w:type="textWrapping"/>
      </w:r>
    </w:p>
    <w:p>
      <w:pPr>
        <w:pStyle w:val="Default"/>
        <w:bidi w:val="0"/>
        <w:spacing w:before="300" w:after="200"/>
        <w:ind w:left="0" w:right="0" w:firstLine="0"/>
        <w:jc w:val="left"/>
        <w:rPr>
          <w:sz w:val="36"/>
          <w:szCs w:val="36"/>
          <w:rtl w:val="0"/>
        </w:rPr>
      </w:pPr>
      <w:r>
        <w:rPr>
          <w:sz w:val="36"/>
          <w:szCs w:val="36"/>
          <w:rtl w:val="0"/>
          <w:lang w:val="en-US"/>
        </w:rPr>
        <w:t>Talents differ</w:t>
      </w:r>
    </w:p>
    <w:p>
      <w:pPr>
        <w:pStyle w:val="Default"/>
        <w:bidi w:val="0"/>
        <w:spacing w:before="200"/>
        <w:ind w:left="0" w:right="0" w:firstLine="0"/>
        <w:jc w:val="left"/>
        <w:rPr>
          <w:b w:val="0"/>
          <w:bCs w:val="0"/>
          <w:sz w:val="24"/>
          <w:szCs w:val="24"/>
          <w:rtl w:val="0"/>
        </w:rPr>
      </w:pPr>
      <w:r>
        <w:rPr>
          <w:b w:val="1"/>
          <w:bCs w:val="1"/>
          <w:sz w:val="24"/>
          <w:szCs w:val="24"/>
          <w:rtl w:val="0"/>
          <w:lang w:val="en-US"/>
        </w:rPr>
        <w:t>Matthew 25:15</w:t>
      </w:r>
      <w:r>
        <w:rPr>
          <w:b w:val="1"/>
          <w:bCs w:val="1"/>
          <w:color w:val="afafaf"/>
          <w:sz w:val="24"/>
          <w:szCs w:val="24"/>
          <w:rtl w:val="0"/>
          <w:lang w:val="pt-PT"/>
        </w:rPr>
        <w:t xml:space="preserve"> ESV</w:t>
      </w:r>
    </w:p>
    <w:p>
      <w:pPr>
        <w:pStyle w:val="Default"/>
        <w:bidi w:val="0"/>
        <w:spacing w:after="200"/>
        <w:ind w:left="0" w:right="0" w:firstLine="0"/>
        <w:jc w:val="left"/>
        <w:rPr>
          <w:sz w:val="24"/>
          <w:szCs w:val="24"/>
          <w:rtl w:val="0"/>
        </w:rPr>
      </w:pPr>
      <w:r>
        <w:rPr>
          <w:sz w:val="24"/>
          <w:szCs w:val="24"/>
          <w:rtl w:val="0"/>
          <w:lang w:val="en-US"/>
        </w:rPr>
        <w:t xml:space="preserve">To one he gave five talents, to another two, to another one, to each according to his ability. Then he went away. </w:t>
      </w:r>
      <w:r>
        <w:rPr>
          <w:sz w:val="24"/>
          <w:szCs w:val="24"/>
          <w:rtl w:val="0"/>
        </w:rPr>
        <w:br w:type="textWrapping"/>
      </w:r>
    </w:p>
    <w:p>
      <w:pPr>
        <w:pStyle w:val="Default"/>
        <w:bidi w:val="0"/>
        <w:spacing w:before="200" w:after="200"/>
        <w:ind w:left="0" w:right="0" w:firstLine="0"/>
        <w:jc w:val="left"/>
        <w:rPr>
          <w:sz w:val="24"/>
          <w:szCs w:val="24"/>
          <w:rtl w:val="0"/>
        </w:rPr>
      </w:pPr>
      <w:r>
        <w:rPr>
          <w:sz w:val="24"/>
          <w:szCs w:val="24"/>
          <w:rtl w:val="0"/>
          <w:lang w:val="en-US"/>
        </w:rPr>
        <w:t>See also 2 Ch 2:13</w:t>
      </w:r>
      <w:r>
        <w:rPr>
          <w:sz w:val="24"/>
          <w:szCs w:val="24"/>
          <w:rtl w:val="0"/>
        </w:rPr>
        <w:t>–</w:t>
      </w:r>
      <w:r>
        <w:rPr>
          <w:sz w:val="24"/>
          <w:szCs w:val="24"/>
          <w:rtl w:val="0"/>
        </w:rPr>
        <w:t>14; Ro 12:6; 1 Co 7:7; 1 Co 12:4</w:t>
      </w:r>
      <w:r>
        <w:rPr>
          <w:sz w:val="24"/>
          <w:szCs w:val="24"/>
          <w:rtl w:val="0"/>
        </w:rPr>
        <w:t>–</w:t>
      </w:r>
      <w:r>
        <w:rPr>
          <w:sz w:val="24"/>
          <w:szCs w:val="24"/>
          <w:rtl w:val="0"/>
          <w:lang w:val="en-US"/>
        </w:rPr>
        <w:t>6; Eph 4:11</w:t>
      </w:r>
    </w:p>
    <w:p>
      <w:pPr>
        <w:pStyle w:val="Default"/>
        <w:bidi w:val="0"/>
        <w:spacing w:before="300" w:after="200"/>
        <w:ind w:left="0" w:right="0" w:firstLine="0"/>
        <w:jc w:val="left"/>
        <w:rPr>
          <w:sz w:val="36"/>
          <w:szCs w:val="36"/>
          <w:rtl w:val="0"/>
        </w:rPr>
      </w:pPr>
      <w:r>
        <w:rPr>
          <w:sz w:val="36"/>
          <w:szCs w:val="36"/>
          <w:rtl w:val="0"/>
          <w:lang w:val="en-US"/>
        </w:rPr>
        <w:t>Talents need to be developed</w:t>
      </w:r>
    </w:p>
    <w:p>
      <w:pPr>
        <w:pStyle w:val="Default"/>
        <w:bidi w:val="0"/>
        <w:spacing w:before="200"/>
        <w:ind w:left="0" w:right="0" w:firstLine="0"/>
        <w:jc w:val="left"/>
        <w:rPr>
          <w:b w:val="0"/>
          <w:bCs w:val="0"/>
          <w:sz w:val="24"/>
          <w:szCs w:val="24"/>
          <w:rtl w:val="0"/>
        </w:rPr>
      </w:pPr>
      <w:r>
        <w:rPr>
          <w:b w:val="1"/>
          <w:bCs w:val="1"/>
          <w:sz w:val="24"/>
          <w:szCs w:val="24"/>
          <w:rtl w:val="0"/>
          <w:lang w:val="en-US"/>
        </w:rPr>
        <w:t>2 Timothy 1:6</w:t>
      </w:r>
      <w:r>
        <w:rPr>
          <w:b w:val="1"/>
          <w:bCs w:val="1"/>
          <w:color w:val="afafaf"/>
          <w:sz w:val="24"/>
          <w:szCs w:val="24"/>
          <w:rtl w:val="0"/>
          <w:lang w:val="pt-PT"/>
        </w:rPr>
        <w:t xml:space="preserve"> ESV</w:t>
      </w:r>
    </w:p>
    <w:p>
      <w:pPr>
        <w:pStyle w:val="Default"/>
        <w:bidi w:val="0"/>
        <w:spacing w:after="200"/>
        <w:ind w:left="0" w:right="0" w:firstLine="0"/>
        <w:jc w:val="left"/>
        <w:rPr>
          <w:sz w:val="24"/>
          <w:szCs w:val="24"/>
          <w:rtl w:val="0"/>
        </w:rPr>
      </w:pPr>
      <w:r>
        <w:rPr>
          <w:sz w:val="24"/>
          <w:szCs w:val="24"/>
          <w:rtl w:val="0"/>
          <w:lang w:val="en-US"/>
        </w:rPr>
        <w:t xml:space="preserve">For this reason I remind you to fan into flame the gift of God, which is in you through the laying on of my hands, </w:t>
      </w:r>
      <w:r>
        <w:rPr>
          <w:sz w:val="24"/>
          <w:szCs w:val="24"/>
          <w:rtl w:val="0"/>
        </w:rPr>
        <w:br w:type="textWrapping"/>
      </w:r>
    </w:p>
    <w:p>
      <w:pPr>
        <w:pStyle w:val="Default"/>
        <w:bidi w:val="0"/>
        <w:spacing w:before="200" w:after="200"/>
        <w:ind w:left="0" w:right="0" w:firstLine="0"/>
        <w:jc w:val="left"/>
        <w:rPr>
          <w:sz w:val="24"/>
          <w:szCs w:val="24"/>
          <w:rtl w:val="0"/>
        </w:rPr>
      </w:pPr>
      <w:r>
        <w:rPr>
          <w:sz w:val="24"/>
          <w:szCs w:val="24"/>
          <w:rtl w:val="0"/>
          <w:lang w:val="en-US"/>
        </w:rPr>
        <w:t>See also Mt 25:16</w:t>
      </w:r>
      <w:r>
        <w:rPr>
          <w:sz w:val="24"/>
          <w:szCs w:val="24"/>
          <w:rtl w:val="0"/>
        </w:rPr>
        <w:t>–</w:t>
      </w:r>
      <w:r>
        <w:rPr>
          <w:sz w:val="24"/>
          <w:szCs w:val="24"/>
          <w:rtl w:val="0"/>
          <w:lang w:val="ru-RU"/>
        </w:rPr>
        <w:t>30; 1 Ti 4:14</w:t>
      </w:r>
    </w:p>
    <w:p>
      <w:pPr>
        <w:pStyle w:val="Default"/>
        <w:bidi w:val="0"/>
        <w:spacing w:before="300" w:after="200"/>
        <w:ind w:left="0" w:right="0" w:firstLine="0"/>
        <w:jc w:val="left"/>
        <w:rPr>
          <w:sz w:val="36"/>
          <w:szCs w:val="36"/>
          <w:rtl w:val="0"/>
        </w:rPr>
      </w:pPr>
      <w:r>
        <w:rPr>
          <w:sz w:val="36"/>
          <w:szCs w:val="36"/>
          <w:rtl w:val="0"/>
          <w:lang w:val="en-US"/>
        </w:rPr>
        <w:t>Talents are to be devoted to God</w:t>
      </w:r>
    </w:p>
    <w:p>
      <w:pPr>
        <w:pStyle w:val="Default"/>
        <w:bidi w:val="0"/>
        <w:spacing w:before="300" w:after="200"/>
        <w:ind w:left="400" w:right="0" w:firstLine="0"/>
        <w:jc w:val="left"/>
        <w:rPr>
          <w:sz w:val="36"/>
          <w:szCs w:val="36"/>
          <w:rtl w:val="0"/>
        </w:rPr>
      </w:pPr>
      <w:r>
        <w:rPr>
          <w:sz w:val="36"/>
          <w:szCs w:val="36"/>
          <w:rtl w:val="0"/>
          <w:lang w:val="en-US"/>
        </w:rPr>
        <w:t>For his own glory</w:t>
      </w:r>
    </w:p>
    <w:p>
      <w:pPr>
        <w:pStyle w:val="Default"/>
        <w:bidi w:val="0"/>
        <w:spacing w:before="200"/>
        <w:ind w:left="400" w:right="0" w:firstLine="0"/>
        <w:jc w:val="left"/>
        <w:rPr>
          <w:b w:val="0"/>
          <w:bCs w:val="0"/>
          <w:sz w:val="24"/>
          <w:szCs w:val="24"/>
          <w:rtl w:val="0"/>
        </w:rPr>
      </w:pPr>
      <w:r>
        <w:rPr>
          <w:b w:val="1"/>
          <w:bCs w:val="1"/>
          <w:sz w:val="24"/>
          <w:szCs w:val="24"/>
          <w:rtl w:val="0"/>
        </w:rPr>
        <w:t>1 Peter 4:11</w:t>
      </w:r>
      <w:r>
        <w:rPr>
          <w:b w:val="1"/>
          <w:bCs w:val="1"/>
          <w:color w:val="afafaf"/>
          <w:sz w:val="24"/>
          <w:szCs w:val="24"/>
          <w:rtl w:val="0"/>
          <w:lang w:val="pt-PT"/>
        </w:rPr>
        <w:t xml:space="preserve"> ESV</w:t>
      </w:r>
    </w:p>
    <w:p>
      <w:pPr>
        <w:pStyle w:val="Default"/>
        <w:bidi w:val="0"/>
        <w:spacing w:after="200"/>
        <w:ind w:left="400" w:right="0" w:firstLine="0"/>
        <w:jc w:val="left"/>
        <w:rPr>
          <w:sz w:val="24"/>
          <w:szCs w:val="24"/>
          <w:rtl w:val="0"/>
        </w:rPr>
      </w:pPr>
      <w:r>
        <w:rPr>
          <w:sz w:val="24"/>
          <w:szCs w:val="24"/>
          <w:rtl w:val="0"/>
          <w:lang w:val="en-US"/>
        </w:rPr>
        <w:t>whoever speaks, as one who speaks oracles of God; whoever serves, as one who serves by the strength that God supplies</w:t>
      </w:r>
      <w:r>
        <w:rPr>
          <w:sz w:val="24"/>
          <w:szCs w:val="24"/>
          <w:rtl w:val="0"/>
          <w:lang w:val="en-US"/>
        </w:rPr>
        <w:t>—</w:t>
      </w:r>
      <w:r>
        <w:rPr>
          <w:sz w:val="24"/>
          <w:szCs w:val="24"/>
          <w:rtl w:val="0"/>
          <w:lang w:val="en-US"/>
        </w:rPr>
        <w:t xml:space="preserve">in order that in everything God may be glorified through Jesus Christ. To him belong glory and dominion forever and ever. Amen. </w:t>
      </w:r>
      <w:r>
        <w:rPr>
          <w:sz w:val="24"/>
          <w:szCs w:val="24"/>
          <w:rtl w:val="0"/>
        </w:rPr>
        <w:br w:type="textWrapping"/>
      </w:r>
    </w:p>
    <w:p>
      <w:pPr>
        <w:pStyle w:val="Default"/>
        <w:bidi w:val="0"/>
        <w:spacing w:before="200" w:after="200"/>
        <w:ind w:left="400" w:right="0" w:firstLine="0"/>
        <w:jc w:val="left"/>
        <w:rPr>
          <w:sz w:val="24"/>
          <w:szCs w:val="24"/>
          <w:rtl w:val="0"/>
        </w:rPr>
      </w:pPr>
      <w:r>
        <w:rPr>
          <w:sz w:val="24"/>
          <w:szCs w:val="24"/>
          <w:rtl w:val="0"/>
          <w:lang w:val="en-US"/>
        </w:rPr>
        <w:t>See also Ex 35:10; Ex 35:25; 1 Ki 7:40; 1 Ch 9:13; Ps 33:2</w:t>
      </w:r>
      <w:r>
        <w:rPr>
          <w:sz w:val="24"/>
          <w:szCs w:val="24"/>
          <w:rtl w:val="0"/>
        </w:rPr>
        <w:t>–</w:t>
      </w:r>
      <w:r>
        <w:rPr>
          <w:sz w:val="24"/>
          <w:szCs w:val="24"/>
          <w:rtl w:val="0"/>
          <w:lang w:val="pt-PT"/>
        </w:rPr>
        <w:t>3; Ps 137:4</w:t>
      </w:r>
      <w:r>
        <w:rPr>
          <w:sz w:val="24"/>
          <w:szCs w:val="24"/>
          <w:rtl w:val="0"/>
        </w:rPr>
        <w:t>–</w:t>
      </w:r>
      <w:r>
        <w:rPr>
          <w:sz w:val="24"/>
          <w:szCs w:val="24"/>
          <w:rtl w:val="0"/>
        </w:rPr>
        <w:t>5; 1 Co 10:31</w:t>
      </w:r>
    </w:p>
    <w:p>
      <w:pPr>
        <w:pStyle w:val="Default"/>
        <w:bidi w:val="0"/>
        <w:spacing w:before="300" w:after="200"/>
        <w:ind w:left="400" w:right="0" w:firstLine="0"/>
        <w:jc w:val="left"/>
        <w:rPr>
          <w:sz w:val="36"/>
          <w:szCs w:val="36"/>
          <w:rtl w:val="0"/>
        </w:rPr>
      </w:pPr>
      <w:r>
        <w:rPr>
          <w:sz w:val="36"/>
          <w:szCs w:val="36"/>
          <w:rtl w:val="0"/>
          <w:lang w:val="en-US"/>
        </w:rPr>
        <w:t>For the good of others</w:t>
      </w:r>
    </w:p>
    <w:p>
      <w:pPr>
        <w:pStyle w:val="Default"/>
        <w:bidi w:val="0"/>
        <w:spacing w:before="200"/>
        <w:ind w:left="400" w:right="0" w:firstLine="0"/>
        <w:jc w:val="left"/>
        <w:rPr>
          <w:b w:val="0"/>
          <w:bCs w:val="0"/>
          <w:sz w:val="24"/>
          <w:szCs w:val="24"/>
          <w:rtl w:val="0"/>
        </w:rPr>
      </w:pPr>
      <w:r>
        <w:rPr>
          <w:b w:val="1"/>
          <w:bCs w:val="1"/>
          <w:sz w:val="24"/>
          <w:szCs w:val="24"/>
          <w:rtl w:val="0"/>
        </w:rPr>
        <w:t>1 Peter 4:10</w:t>
      </w:r>
      <w:r>
        <w:rPr>
          <w:b w:val="1"/>
          <w:bCs w:val="1"/>
          <w:color w:val="afafaf"/>
          <w:sz w:val="24"/>
          <w:szCs w:val="24"/>
          <w:rtl w:val="0"/>
          <w:lang w:val="pt-PT"/>
        </w:rPr>
        <w:t xml:space="preserve"> ESV</w:t>
      </w:r>
    </w:p>
    <w:p>
      <w:pPr>
        <w:pStyle w:val="Default"/>
        <w:bidi w:val="0"/>
        <w:spacing w:after="200"/>
        <w:ind w:left="400" w:right="0" w:firstLine="0"/>
        <w:jc w:val="left"/>
        <w:rPr>
          <w:sz w:val="24"/>
          <w:szCs w:val="24"/>
          <w:rtl w:val="0"/>
        </w:rPr>
      </w:pPr>
      <w:r>
        <w:rPr>
          <w:sz w:val="24"/>
          <w:szCs w:val="24"/>
          <w:rtl w:val="0"/>
          <w:lang w:val="en-US"/>
        </w:rPr>
        <w:t>As each has received a gift, use it to serve one another, as good stewards of God</w:t>
      </w:r>
      <w:r>
        <w:rPr>
          <w:sz w:val="24"/>
          <w:szCs w:val="24"/>
          <w:rtl w:val="0"/>
        </w:rPr>
        <w:t>’</w:t>
      </w:r>
      <w:r>
        <w:rPr>
          <w:sz w:val="24"/>
          <w:szCs w:val="24"/>
          <w:rtl w:val="0"/>
          <w:lang w:val="en-US"/>
        </w:rPr>
        <w:t xml:space="preserve">s varied grace: </w:t>
      </w:r>
      <w:r>
        <w:rPr>
          <w:sz w:val="24"/>
          <w:szCs w:val="24"/>
          <w:rtl w:val="0"/>
        </w:rPr>
        <w:br w:type="textWrapping"/>
      </w:r>
    </w:p>
    <w:p>
      <w:pPr>
        <w:pStyle w:val="Default"/>
        <w:bidi w:val="0"/>
        <w:spacing w:before="200" w:after="200"/>
        <w:ind w:left="400" w:right="0" w:firstLine="0"/>
        <w:jc w:val="left"/>
        <w:rPr>
          <w:sz w:val="24"/>
          <w:szCs w:val="24"/>
          <w:rtl w:val="0"/>
        </w:rPr>
      </w:pPr>
      <w:r>
        <w:rPr>
          <w:sz w:val="24"/>
          <w:szCs w:val="24"/>
          <w:rtl w:val="0"/>
          <w:lang w:val="en-US"/>
        </w:rPr>
        <w:t>See also 1 Co 12:7; 1 Co 14:12; Eph 4:12</w:t>
      </w:r>
    </w:p>
    <w:p>
      <w:pPr>
        <w:pStyle w:val="Default"/>
        <w:bidi w:val="0"/>
        <w:spacing w:before="300" w:after="200"/>
        <w:ind w:left="0" w:right="0" w:firstLine="0"/>
        <w:jc w:val="left"/>
        <w:rPr>
          <w:sz w:val="36"/>
          <w:szCs w:val="36"/>
          <w:rtl w:val="0"/>
        </w:rPr>
      </w:pPr>
      <w:r>
        <w:rPr>
          <w:sz w:val="36"/>
          <w:szCs w:val="36"/>
          <w:rtl w:val="0"/>
          <w:lang w:val="en-US"/>
        </w:rPr>
        <w:t>Talents are to be accounted for</w:t>
      </w:r>
    </w:p>
    <w:p>
      <w:pPr>
        <w:pStyle w:val="Default"/>
        <w:bidi w:val="0"/>
        <w:spacing w:before="200"/>
        <w:ind w:left="0" w:right="0" w:firstLine="0"/>
        <w:jc w:val="left"/>
        <w:rPr>
          <w:b w:val="0"/>
          <w:bCs w:val="0"/>
          <w:sz w:val="24"/>
          <w:szCs w:val="24"/>
          <w:rtl w:val="0"/>
        </w:rPr>
      </w:pPr>
      <w:r>
        <w:rPr>
          <w:b w:val="1"/>
          <w:bCs w:val="1"/>
          <w:sz w:val="24"/>
          <w:szCs w:val="24"/>
          <w:rtl w:val="0"/>
          <w:lang w:val="en-US"/>
        </w:rPr>
        <w:t>Matthew 25:19</w:t>
      </w:r>
      <w:r>
        <w:rPr>
          <w:b w:val="1"/>
          <w:bCs w:val="1"/>
          <w:color w:val="afafaf"/>
          <w:sz w:val="24"/>
          <w:szCs w:val="24"/>
          <w:rtl w:val="0"/>
          <w:lang w:val="pt-PT"/>
        </w:rPr>
        <w:t xml:space="preserve"> ESV</w:t>
      </w:r>
    </w:p>
    <w:p>
      <w:pPr>
        <w:pStyle w:val="Default"/>
        <w:bidi w:val="0"/>
        <w:spacing w:after="200"/>
        <w:ind w:left="0" w:right="0" w:firstLine="0"/>
        <w:jc w:val="left"/>
        <w:rPr>
          <w:sz w:val="24"/>
          <w:szCs w:val="24"/>
          <w:rtl w:val="0"/>
        </w:rPr>
      </w:pPr>
      <w:r>
        <w:rPr>
          <w:sz w:val="24"/>
          <w:szCs w:val="24"/>
          <w:rtl w:val="0"/>
          <w:lang w:val="en-US"/>
        </w:rPr>
        <w:t xml:space="preserve">Now after a long time the master of those servants came and settled accounts with them. </w:t>
      </w:r>
      <w:r>
        <w:rPr>
          <w:sz w:val="24"/>
          <w:szCs w:val="24"/>
          <w:rtl w:val="0"/>
        </w:rPr>
        <w:br w:type="textWrapping"/>
      </w:r>
    </w:p>
    <w:p>
      <w:pPr>
        <w:pStyle w:val="Default"/>
        <w:bidi w:val="0"/>
        <w:spacing w:before="200" w:after="200"/>
        <w:ind w:left="0" w:right="0" w:firstLine="0"/>
        <w:jc w:val="left"/>
        <w:rPr>
          <w:sz w:val="24"/>
          <w:szCs w:val="24"/>
          <w:rtl w:val="0"/>
        </w:rPr>
      </w:pPr>
      <w:r>
        <w:rPr>
          <w:sz w:val="32"/>
          <w:szCs w:val="32"/>
          <w:rtl w:val="0"/>
          <w:lang w:val="en-US"/>
        </w:rPr>
        <w:t>See also Mt 21:34; Lk 12:48</w:t>
      </w:r>
    </w:p>
    <w:p>
      <w:pPr>
        <w:pStyle w:val="Default"/>
        <w:bidi w:val="0"/>
        <w:spacing w:before="300" w:after="200"/>
        <w:ind w:left="0" w:right="0" w:firstLine="0"/>
        <w:jc w:val="left"/>
        <w:rPr>
          <w:sz w:val="36"/>
          <w:szCs w:val="36"/>
          <w:rtl w:val="0"/>
        </w:rPr>
      </w:pPr>
      <w:r>
        <w:rPr>
          <w:sz w:val="36"/>
          <w:szCs w:val="36"/>
          <w:rtl w:val="0"/>
          <w:lang w:val="en-US"/>
        </w:rPr>
        <w:t>Rewards according to use or misuse of talents</w:t>
      </w:r>
    </w:p>
    <w:p>
      <w:pPr>
        <w:pStyle w:val="Default"/>
        <w:bidi w:val="0"/>
        <w:spacing w:before="200"/>
        <w:ind w:left="0" w:right="0" w:firstLine="0"/>
        <w:jc w:val="left"/>
        <w:rPr>
          <w:b w:val="0"/>
          <w:bCs w:val="0"/>
          <w:sz w:val="24"/>
          <w:szCs w:val="24"/>
          <w:rtl w:val="0"/>
        </w:rPr>
      </w:pPr>
      <w:r>
        <w:rPr>
          <w:b w:val="1"/>
          <w:bCs w:val="1"/>
          <w:sz w:val="24"/>
          <w:szCs w:val="24"/>
          <w:rtl w:val="0"/>
          <w:lang w:val="en-US"/>
        </w:rPr>
        <w:t>Matthew 25:21</w:t>
      </w:r>
      <w:r>
        <w:rPr>
          <w:b w:val="1"/>
          <w:bCs w:val="1"/>
          <w:color w:val="afafaf"/>
          <w:sz w:val="24"/>
          <w:szCs w:val="24"/>
          <w:rtl w:val="0"/>
          <w:lang w:val="pt-PT"/>
        </w:rPr>
        <w:t xml:space="preserve"> ESV</w:t>
      </w:r>
    </w:p>
    <w:p>
      <w:pPr>
        <w:pStyle w:val="Default"/>
        <w:bidi w:val="0"/>
        <w:spacing w:after="200"/>
        <w:ind w:left="0" w:right="0" w:firstLine="0"/>
        <w:jc w:val="left"/>
        <w:rPr>
          <w:sz w:val="24"/>
          <w:szCs w:val="24"/>
          <w:rtl w:val="0"/>
        </w:rPr>
      </w:pPr>
      <w:r>
        <w:rPr>
          <w:sz w:val="24"/>
          <w:szCs w:val="24"/>
          <w:rtl w:val="0"/>
          <w:lang w:val="en-US"/>
        </w:rPr>
        <w:t xml:space="preserve">His master said to him, </w:t>
      </w:r>
      <w:r>
        <w:rPr>
          <w:sz w:val="24"/>
          <w:szCs w:val="24"/>
          <w:rtl w:val="0"/>
        </w:rPr>
        <w:t>‘</w:t>
      </w:r>
      <w:r>
        <w:rPr>
          <w:sz w:val="24"/>
          <w:szCs w:val="24"/>
          <w:rtl w:val="0"/>
          <w:lang w:val="en-US"/>
        </w:rPr>
        <w:t>Well done, good and faithful servant. You have been faithful over a little; I will set you over much. Enter into the joy of your master.</w:t>
      </w:r>
      <w:r>
        <w:rPr>
          <w:sz w:val="24"/>
          <w:szCs w:val="24"/>
          <w:rtl w:val="0"/>
        </w:rPr>
        <w:t xml:space="preserve">’ </w:t>
        <w:br w:type="textWrapping"/>
      </w:r>
    </w:p>
    <w:p>
      <w:pPr>
        <w:pStyle w:val="Default"/>
        <w:bidi w:val="0"/>
        <w:spacing w:before="200" w:after="200"/>
        <w:ind w:left="0" w:right="0" w:firstLine="0"/>
        <w:jc w:val="left"/>
        <w:rPr>
          <w:sz w:val="24"/>
          <w:szCs w:val="24"/>
          <w:rtl w:val="0"/>
        </w:rPr>
      </w:pPr>
      <w:r>
        <w:rPr>
          <w:sz w:val="24"/>
          <w:szCs w:val="24"/>
          <w:rtl w:val="0"/>
          <w:lang w:val="en-US"/>
        </w:rPr>
        <w:t>See also Mt 25:23</w:t>
      </w:r>
      <w:r>
        <w:rPr>
          <w:sz w:val="24"/>
          <w:szCs w:val="24"/>
          <w:rtl w:val="0"/>
        </w:rPr>
        <w:t>–</w:t>
      </w:r>
      <w:r>
        <w:rPr>
          <w:sz w:val="24"/>
          <w:szCs w:val="24"/>
          <w:rtl w:val="0"/>
        </w:rPr>
        <w:t>30</w:t>
      </w:r>
    </w:p>
    <w:p>
      <w:pPr>
        <w:pStyle w:val="Default"/>
        <w:bidi w:val="0"/>
        <w:spacing w:after="180"/>
        <w:ind w:left="1920" w:right="0" w:firstLine="0"/>
        <w:jc w:val="center"/>
        <w:rPr>
          <w:b w:val="1"/>
          <w:bCs w:val="1"/>
          <w:sz w:val="24"/>
          <w:szCs w:val="24"/>
          <w:rtl w:val="0"/>
        </w:rPr>
      </w:pPr>
    </w:p>
    <w:p>
      <w:pPr>
        <w:pStyle w:val="Default"/>
        <w:bidi w:val="0"/>
        <w:spacing w:after="180"/>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spacing w:after="120"/>
        <w:ind w:left="0" w:right="0" w:firstLine="0"/>
        <w:jc w:val="left"/>
        <w:rPr>
          <w:b w:val="1"/>
          <w:bCs w:val="1"/>
          <w:sz w:val="24"/>
          <w:szCs w:val="24"/>
          <w:rtl w:val="0"/>
        </w:rPr>
      </w:pPr>
      <w:r>
        <w:rPr>
          <w:b w:val="1"/>
          <w:bCs w:val="1"/>
          <w:sz w:val="24"/>
          <w:szCs w:val="24"/>
          <w:rtl w:val="0"/>
          <w:lang w:val="en-US"/>
        </w:rPr>
        <w:t xml:space="preserve">Hear - </w:t>
      </w:r>
      <w:r>
        <w:rPr>
          <w:b w:val="1"/>
          <w:bCs w:val="1"/>
          <w:sz w:val="24"/>
          <w:szCs w:val="24"/>
          <w:rtl w:val="0"/>
          <w:lang w:val="de-DE"/>
        </w:rPr>
        <w:t>Romans 10:17 (NIV)</w:t>
      </w:r>
    </w:p>
    <w:p>
      <w:pPr>
        <w:pStyle w:val="Default"/>
        <w:bidi w:val="0"/>
        <w:spacing w:after="120"/>
        <w:ind w:left="0" w:right="0" w:firstLine="0"/>
        <w:jc w:val="left"/>
        <w:rPr>
          <w:sz w:val="24"/>
          <w:szCs w:val="24"/>
          <w:rtl w:val="0"/>
        </w:rPr>
      </w:pPr>
      <w:r>
        <w:rPr>
          <w:sz w:val="24"/>
          <w:szCs w:val="24"/>
          <w:vertAlign w:val="superscript"/>
          <w:rtl w:val="0"/>
        </w:rPr>
        <w:t>17</w:t>
      </w:r>
      <w:r>
        <w:rPr>
          <w:sz w:val="24"/>
          <w:szCs w:val="24"/>
          <w:vertAlign w:val="superscript"/>
          <w:rtl w:val="0"/>
        </w:rPr>
        <w:t> </w:t>
      </w:r>
      <w:r>
        <w:rPr>
          <w:sz w:val="24"/>
          <w:szCs w:val="24"/>
          <w:rtl w:val="0"/>
          <w:lang w:val="en-US"/>
        </w:rPr>
        <w:t>Consequently, faith comes from hearing the message, and the message is heard through the word about Christ.</w:t>
      </w:r>
    </w:p>
    <w:p>
      <w:pPr>
        <w:pStyle w:val="Default"/>
        <w:bidi w:val="0"/>
        <w:spacing w:after="120"/>
        <w:ind w:left="0" w:right="0" w:firstLine="0"/>
        <w:jc w:val="left"/>
        <w:rPr>
          <w:b w:val="1"/>
          <w:bCs w:val="1"/>
          <w:sz w:val="24"/>
          <w:szCs w:val="24"/>
          <w:rtl w:val="0"/>
        </w:rPr>
      </w:pPr>
      <w:r>
        <w:rPr>
          <w:b w:val="1"/>
          <w:bCs w:val="1"/>
          <w:sz w:val="24"/>
          <w:szCs w:val="24"/>
          <w:rtl w:val="0"/>
          <w:lang w:val="en-US"/>
        </w:rPr>
        <w:t xml:space="preserve">Believe - </w:t>
      </w:r>
      <w:r>
        <w:rPr>
          <w:b w:val="1"/>
          <w:bCs w:val="1"/>
          <w:sz w:val="24"/>
          <w:szCs w:val="24"/>
          <w:rtl w:val="0"/>
          <w:lang w:val="en-US"/>
        </w:rPr>
        <w:t>Hebrews 11:6 (NIV)</w:t>
      </w:r>
    </w:p>
    <w:p>
      <w:pPr>
        <w:pStyle w:val="Default"/>
        <w:bidi w:val="0"/>
        <w:spacing w:after="120"/>
        <w:ind w:left="0" w:right="0" w:firstLine="0"/>
        <w:jc w:val="left"/>
        <w:rPr>
          <w:sz w:val="24"/>
          <w:szCs w:val="24"/>
          <w:rtl w:val="0"/>
        </w:rPr>
      </w:pPr>
      <w:r>
        <w:rPr>
          <w:sz w:val="24"/>
          <w:szCs w:val="24"/>
          <w:vertAlign w:val="superscript"/>
          <w:rtl w:val="0"/>
        </w:rPr>
        <w:t>6</w:t>
      </w:r>
      <w:r>
        <w:rPr>
          <w:sz w:val="24"/>
          <w:szCs w:val="24"/>
          <w:vertAlign w:val="superscript"/>
          <w:rtl w:val="0"/>
        </w:rPr>
        <w:t> </w:t>
      </w:r>
      <w:r>
        <w:rPr>
          <w:sz w:val="24"/>
          <w:szCs w:val="24"/>
          <w:rtl w:val="0"/>
          <w:lang w:val="en-US"/>
        </w:rPr>
        <w:t>And without faith it is impossible to please God, because anyone who comes to him must believe that he exists and that he rewards those who earnestly seek him.</w:t>
      </w:r>
    </w:p>
    <w:p>
      <w:pPr>
        <w:pStyle w:val="Default"/>
        <w:bidi w:val="0"/>
        <w:spacing w:after="120"/>
        <w:ind w:left="0" w:right="0" w:firstLine="0"/>
        <w:jc w:val="left"/>
        <w:rPr>
          <w:b w:val="1"/>
          <w:bCs w:val="1"/>
          <w:sz w:val="24"/>
          <w:szCs w:val="24"/>
          <w:rtl w:val="0"/>
        </w:rPr>
      </w:pPr>
      <w:r>
        <w:rPr>
          <w:b w:val="1"/>
          <w:bCs w:val="1"/>
          <w:sz w:val="24"/>
          <w:szCs w:val="24"/>
          <w:rtl w:val="0"/>
          <w:lang w:val="en-US"/>
        </w:rPr>
        <w:t xml:space="preserve">Repent - </w:t>
      </w:r>
      <w:r>
        <w:rPr>
          <w:b w:val="1"/>
          <w:bCs w:val="1"/>
          <w:sz w:val="24"/>
          <w:szCs w:val="24"/>
          <w:rtl w:val="0"/>
          <w:lang w:val="en-US"/>
        </w:rPr>
        <w:t>Acts 17:30 (NIV)</w:t>
      </w:r>
    </w:p>
    <w:p>
      <w:pPr>
        <w:pStyle w:val="Default"/>
        <w:bidi w:val="0"/>
        <w:spacing w:after="120"/>
        <w:ind w:left="0" w:right="0" w:firstLine="0"/>
        <w:jc w:val="left"/>
        <w:rPr>
          <w:sz w:val="24"/>
          <w:szCs w:val="24"/>
          <w:rtl w:val="0"/>
        </w:rPr>
      </w:pPr>
      <w:r>
        <w:rPr>
          <w:sz w:val="24"/>
          <w:szCs w:val="24"/>
          <w:vertAlign w:val="superscript"/>
          <w:rtl w:val="0"/>
        </w:rPr>
        <w:t>30</w:t>
      </w:r>
      <w:r>
        <w:rPr>
          <w:sz w:val="24"/>
          <w:szCs w:val="24"/>
          <w:vertAlign w:val="superscript"/>
          <w:rtl w:val="0"/>
        </w:rPr>
        <w:t> </w:t>
      </w:r>
      <w:r>
        <w:rPr>
          <w:sz w:val="24"/>
          <w:szCs w:val="24"/>
          <w:rtl w:val="0"/>
          <w:lang w:val="en-US"/>
        </w:rPr>
        <w:t>In the past God overlooked such ignorance, but now he commands all people everywhere to repent.</w:t>
      </w:r>
    </w:p>
    <w:p>
      <w:pPr>
        <w:pStyle w:val="Default"/>
        <w:bidi w:val="0"/>
        <w:spacing w:after="120"/>
        <w:ind w:left="0" w:right="0" w:firstLine="0"/>
        <w:jc w:val="left"/>
        <w:rPr>
          <w:b w:val="1"/>
          <w:bCs w:val="1"/>
          <w:sz w:val="24"/>
          <w:szCs w:val="24"/>
          <w:rtl w:val="0"/>
        </w:rPr>
      </w:pPr>
      <w:r>
        <w:rPr>
          <w:b w:val="1"/>
          <w:bCs w:val="1"/>
          <w:sz w:val="24"/>
          <w:szCs w:val="24"/>
          <w:rtl w:val="0"/>
          <w:lang w:val="en-US"/>
        </w:rPr>
        <w:t xml:space="preserve">Confess - </w:t>
      </w:r>
      <w:r>
        <w:rPr>
          <w:b w:val="1"/>
          <w:bCs w:val="1"/>
          <w:sz w:val="24"/>
          <w:szCs w:val="24"/>
          <w:rtl w:val="0"/>
          <w:lang w:val="en-US"/>
        </w:rPr>
        <w:t>Matthew 10:32</w:t>
      </w:r>
      <w:r>
        <w:rPr>
          <w:b w:val="1"/>
          <w:bCs w:val="1"/>
          <w:sz w:val="24"/>
          <w:szCs w:val="24"/>
          <w:rtl w:val="0"/>
        </w:rPr>
        <w:t>–</w:t>
      </w:r>
      <w:r>
        <w:rPr>
          <w:b w:val="1"/>
          <w:bCs w:val="1"/>
          <w:sz w:val="24"/>
          <w:szCs w:val="24"/>
          <w:rtl w:val="0"/>
        </w:rPr>
        <w:t>33 (NIV)</w:t>
      </w:r>
    </w:p>
    <w:p>
      <w:pPr>
        <w:pStyle w:val="Default"/>
        <w:bidi w:val="0"/>
        <w:spacing w:after="120"/>
        <w:ind w:left="0" w:right="0" w:firstLine="360"/>
        <w:jc w:val="left"/>
        <w:rPr>
          <w:color w:val="000000"/>
          <w:sz w:val="24"/>
          <w:szCs w:val="24"/>
          <w:rtl w:val="0"/>
        </w:rPr>
      </w:pPr>
      <w:r>
        <w:rPr>
          <w:color w:val="000000"/>
          <w:sz w:val="24"/>
          <w:szCs w:val="24"/>
          <w:vertAlign w:val="superscript"/>
          <w:rtl w:val="0"/>
        </w:rPr>
        <w:t>32</w:t>
      </w:r>
      <w:r>
        <w:rPr>
          <w:color w:val="000000"/>
          <w:sz w:val="24"/>
          <w:szCs w:val="24"/>
          <w:vertAlign w:val="superscript"/>
          <w:rtl w:val="0"/>
        </w:rPr>
        <w:t> </w:t>
      </w:r>
      <w:r>
        <w:rPr>
          <w:color w:val="ff2600"/>
          <w:sz w:val="24"/>
          <w:szCs w:val="24"/>
          <w:rtl w:val="0"/>
          <w:lang w:val="de-DE"/>
        </w:rPr>
        <w:t>“</w:t>
      </w:r>
      <w:r>
        <w:rPr>
          <w:color w:val="ff2600"/>
          <w:sz w:val="24"/>
          <w:szCs w:val="24"/>
          <w:rtl w:val="0"/>
          <w:lang w:val="en-US"/>
        </w:rPr>
        <w:t>Whoever acknowledges me before others, I will also acknow</w:t>
      </w:r>
      <w:r>
        <w:drawing>
          <wp:anchor distT="152400" distB="152400" distL="152400" distR="152400" simplePos="0" relativeHeight="251659264" behindDoc="0" locked="0" layoutInCell="1" allowOverlap="1">
            <wp:simplePos x="0" y="0"/>
            <wp:positionH relativeFrom="page">
              <wp:posOffset>457199</wp:posOffset>
            </wp:positionH>
            <wp:positionV relativeFrom="page">
              <wp:posOffset>3492500</wp:posOffset>
            </wp:positionV>
            <wp:extent cx="2836404" cy="56870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vation HBRCB.jpg"/>
                    <pic:cNvPicPr>
                      <a:picLocks noChangeAspect="1"/>
                    </pic:cNvPicPr>
                  </pic:nvPicPr>
                  <pic:blipFill>
                    <a:blip r:embed="rId4">
                      <a:extLst/>
                    </a:blip>
                    <a:stretch>
                      <a:fillRect/>
                    </a:stretch>
                  </pic:blipFill>
                  <pic:spPr>
                    <a:xfrm>
                      <a:off x="0" y="0"/>
                      <a:ext cx="2836404" cy="5687060"/>
                    </a:xfrm>
                    <a:prstGeom prst="rect">
                      <a:avLst/>
                    </a:prstGeom>
                    <a:ln w="12700" cap="flat">
                      <a:noFill/>
                      <a:miter lim="400000"/>
                    </a:ln>
                    <a:effectLst/>
                  </pic:spPr>
                </pic:pic>
              </a:graphicData>
            </a:graphic>
          </wp:anchor>
        </w:drawing>
      </w:r>
      <w:r>
        <w:rPr>
          <w:color w:val="ff2600"/>
          <w:sz w:val="24"/>
          <w:szCs w:val="24"/>
          <w:rtl w:val="0"/>
          <w:lang w:val="en-US"/>
        </w:rPr>
        <w:t xml:space="preserve">ledge before my Father in heaven. </w:t>
      </w:r>
      <w:r>
        <w:rPr>
          <w:color w:val="000000"/>
          <w:sz w:val="24"/>
          <w:szCs w:val="24"/>
          <w:vertAlign w:val="superscript"/>
          <w:rtl w:val="0"/>
        </w:rPr>
        <w:t>33</w:t>
      </w:r>
      <w:r>
        <w:rPr>
          <w:color w:val="000000"/>
          <w:sz w:val="24"/>
          <w:szCs w:val="24"/>
          <w:vertAlign w:val="superscript"/>
          <w:rtl w:val="0"/>
        </w:rPr>
        <w:t> </w:t>
      </w:r>
      <w:r>
        <w:rPr>
          <w:color w:val="ff2600"/>
          <w:sz w:val="24"/>
          <w:szCs w:val="24"/>
          <w:rtl w:val="0"/>
          <w:lang w:val="en-US"/>
        </w:rPr>
        <w:t>But whoever disowns me before others, I will disown before my Father in heaven.</w:t>
      </w:r>
    </w:p>
    <w:p>
      <w:pPr>
        <w:pStyle w:val="Default"/>
        <w:bidi w:val="0"/>
        <w:spacing w:after="120"/>
        <w:ind w:left="0" w:right="0" w:firstLine="0"/>
        <w:jc w:val="left"/>
        <w:rPr>
          <w:b w:val="1"/>
          <w:bCs w:val="1"/>
          <w:sz w:val="24"/>
          <w:szCs w:val="24"/>
          <w:rtl w:val="0"/>
        </w:rPr>
      </w:pPr>
      <w:r>
        <w:rPr>
          <w:b w:val="1"/>
          <w:bCs w:val="1"/>
          <w:color w:val="000000"/>
          <w:sz w:val="24"/>
          <w:szCs w:val="24"/>
          <w:rtl w:val="0"/>
          <w:lang w:val="en-US"/>
        </w:rPr>
        <w:t xml:space="preserve">Be Baptized - </w:t>
      </w:r>
      <w:r>
        <w:rPr>
          <w:b w:val="1"/>
          <w:bCs w:val="1"/>
          <w:sz w:val="24"/>
          <w:szCs w:val="24"/>
          <w:rtl w:val="0"/>
          <w:lang w:val="en-US"/>
        </w:rPr>
        <w:t>Acts 22:16 (NIV)</w:t>
      </w:r>
    </w:p>
    <w:p>
      <w:pPr>
        <w:pStyle w:val="Default"/>
        <w:bidi w:val="0"/>
        <w:spacing w:after="120"/>
        <w:ind w:left="0" w:right="0" w:firstLine="0"/>
        <w:jc w:val="left"/>
        <w:rPr>
          <w:sz w:val="24"/>
          <w:szCs w:val="24"/>
          <w:rtl w:val="0"/>
        </w:rPr>
      </w:pPr>
      <w:r>
        <w:rPr>
          <w:sz w:val="24"/>
          <w:szCs w:val="24"/>
          <w:vertAlign w:val="superscript"/>
          <w:rtl w:val="0"/>
        </w:rPr>
        <w:t>16</w:t>
      </w:r>
      <w:r>
        <w:rPr>
          <w:sz w:val="24"/>
          <w:szCs w:val="24"/>
          <w:vertAlign w:val="superscript"/>
          <w:rtl w:val="0"/>
        </w:rPr>
        <w:t> </w:t>
      </w:r>
      <w:r>
        <w:rPr>
          <w:sz w:val="24"/>
          <w:szCs w:val="24"/>
          <w:rtl w:val="0"/>
          <w:lang w:val="en-US"/>
        </w:rPr>
        <w:t>And now what are you waiting for? Get up, be baptized and wash your sins away, calling on his name.</w:t>
      </w:r>
      <w:r>
        <w:rPr>
          <w:sz w:val="24"/>
          <w:szCs w:val="24"/>
          <w:rtl w:val="0"/>
        </w:rPr>
        <w:t>’</w:t>
      </w:r>
    </w:p>
    <w:p>
      <w:pPr>
        <w:pStyle w:val="Default"/>
        <w:bidi w:val="0"/>
        <w:spacing w:after="120"/>
        <w:ind w:left="0" w:right="0" w:firstLine="0"/>
        <w:jc w:val="left"/>
        <w:rPr>
          <w:b w:val="1"/>
          <w:bCs w:val="1"/>
          <w:sz w:val="24"/>
          <w:szCs w:val="24"/>
          <w:rtl w:val="0"/>
        </w:rPr>
      </w:pPr>
      <w:r>
        <w:rPr>
          <w:b w:val="1"/>
          <w:bCs w:val="1"/>
          <w:sz w:val="24"/>
          <w:szCs w:val="24"/>
          <w:rtl w:val="0"/>
          <w:lang w:val="en-US"/>
        </w:rPr>
        <w:t xml:space="preserve">Remain Steadfast - </w:t>
      </w:r>
      <w:r>
        <w:rPr>
          <w:b w:val="1"/>
          <w:bCs w:val="1"/>
          <w:sz w:val="24"/>
          <w:szCs w:val="24"/>
          <w:rtl w:val="0"/>
          <w:lang w:val="en-US"/>
        </w:rPr>
        <w:t>Revelation 2:10 (NIV)</w:t>
      </w:r>
    </w:p>
    <w:p>
      <w:pPr>
        <w:pStyle w:val="Default"/>
        <w:bidi w:val="0"/>
        <w:spacing w:after="120"/>
        <w:ind w:left="360" w:right="0" w:firstLine="0"/>
        <w:jc w:val="left"/>
        <w:rPr>
          <w:rtl w:val="0"/>
        </w:rPr>
      </w:pPr>
      <w:r>
        <w:rPr>
          <w:color w:val="000000"/>
          <w:sz w:val="24"/>
          <w:szCs w:val="24"/>
          <w:vertAlign w:val="superscript"/>
          <w:rtl w:val="0"/>
        </w:rPr>
        <w:t>10</w:t>
      </w:r>
      <w:r>
        <w:rPr>
          <w:color w:val="000000"/>
          <w:sz w:val="24"/>
          <w:szCs w:val="24"/>
          <w:vertAlign w:val="superscript"/>
          <w:rtl w:val="0"/>
        </w:rPr>
        <w:t> </w:t>
      </w:r>
      <w:r>
        <w:rPr>
          <w:color w:val="ff2600"/>
          <w:sz w:val="24"/>
          <w:szCs w:val="24"/>
          <w:rtl w:val="0"/>
          <w:lang w:val="en-US"/>
        </w:rPr>
        <w:t>Do not be afraid of what you are about to suffer. I tell you, the devil will put some of you in prison to test you, and you will suffer persecution for ten days. Be faithful, even to the point of death, and I will give you life as your victor</w:t>
      </w:r>
      <w:r>
        <w:rPr>
          <w:color w:val="ff2600"/>
          <w:sz w:val="24"/>
          <w:szCs w:val="24"/>
          <w:rtl w:val="0"/>
        </w:rPr>
        <w:t>’</w:t>
      </w:r>
      <w:r>
        <w:rPr>
          <w:color w:val="ff2600"/>
          <w:sz w:val="24"/>
          <w:szCs w:val="24"/>
          <w:rtl w:val="0"/>
          <w:lang w:val="en-US"/>
        </w:rPr>
        <w:t>s crown.</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r>
      <w:tab/>
    </w:r>
    <w:r>
      <w:rPr>
        <w:rtl w:val="0"/>
        <w:lang w:val="en-US"/>
      </w:rPr>
      <w:t>Barry G. Johnson, Sr.</w:t>
    </w:r>
  </w:p>
  <w:p>
    <w:pPr>
      <w:pStyle w:val="Header &amp; Footer"/>
      <w:tabs>
        <w:tab w:val="center" w:pos="5400"/>
        <w:tab w:val="right" w:pos="10800"/>
        <w:tab w:val="clear" w:pos="9020"/>
      </w:tabs>
      <w:jc w:val="left"/>
    </w:pPr>
    <w:r>
      <w:rPr>
        <w:rFonts w:ascii="Helvetica" w:cs="Arial Unicode MS" w:hAnsi="Helvetica" w:eastAsia="Arial Unicode MS"/>
        <w:b w:val="0"/>
        <w:bCs w:val="0"/>
        <w:i w:val="1"/>
        <w:iCs w:val="1"/>
        <w:sz w:val="20"/>
        <w:szCs w:val="20"/>
        <w:rtl w:val="0"/>
        <w:lang w:val="en-US"/>
      </w:rPr>
      <w:t>3 year ministry changing world forever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bidi w:val="0"/>
      <w:ind w:left="0" w:right="0" w:firstLine="0"/>
      <w:jc w:val="left"/>
      <w:rPr>
        <w:sz w:val="72"/>
        <w:szCs w:val="72"/>
        <w:rtl w:val="0"/>
      </w:rPr>
    </w:pPr>
    <w:r>
      <w:rPr>
        <w:sz w:val="72"/>
        <w:szCs w:val="72"/>
        <w:rtl w:val="0"/>
        <w:lang w:val="en-US"/>
      </w:rPr>
      <w:tab/>
      <w:t xml:space="preserve">Giving of </w:t>
    </w:r>
    <w:r>
      <w:rPr>
        <w:sz w:val="72"/>
        <w:szCs w:val="72"/>
        <w:rtl w:val="0"/>
        <w:lang w:val="en-US"/>
      </w:rPr>
      <w:t>T</w:t>
    </w:r>
    <w:r>
      <w:rPr>
        <w:sz w:val="72"/>
        <w:szCs w:val="72"/>
        <w:rtl w:val="0"/>
        <w:lang w:val="en-US"/>
      </w:rPr>
      <w:t>alents</w:t>
    </w:r>
  </w:p>
  <w:p>
    <w:pPr>
      <w:pStyle w:val="Header &amp; Footer"/>
      <w:tabs>
        <w:tab w:val="center" w:pos="5400"/>
        <w:tab w:val="right" w:pos="10800"/>
        <w:tab w:val="clear" w:pos="9020"/>
      </w:tabs>
      <w:bidi w:val="0"/>
      <w:ind w:left="0" w:right="0" w:firstLine="0"/>
      <w:jc w:val="left"/>
      <w:rPr>
        <w:rtl w:val="0"/>
      </w:rPr>
    </w:pPr>
    <w:r>
      <w:rPr>
        <w:rtl w:val="0"/>
      </w:rPr>
      <w:tab/>
    </w:r>
    <w:r>
      <w:rPr>
        <w:sz w:val="24"/>
        <w:szCs w:val="24"/>
        <w:rtl w:val="0"/>
      </w:rPr>
      <w:t>Luke 19:20</w:t>
    </w:r>
    <w:r>
      <w:rPr>
        <w:sz w:val="24"/>
        <w:szCs w:val="24"/>
        <w:rtl w:val="0"/>
      </w:rPr>
      <w:t>–</w:t>
    </w:r>
    <w:r>
      <w:rPr>
        <w:sz w:val="24"/>
        <w:szCs w:val="24"/>
        <w:rtl w:val="0"/>
      </w:rPr>
      <w:t>27 (NIV)</w:t>
    </w:r>
  </w:p>
  <w:p>
    <w:pPr>
      <w:pStyle w:val="Header &amp; Footer"/>
      <w:tabs>
        <w:tab w:val="center" w:pos="5400"/>
        <w:tab w:val="right" w:pos="1080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20</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Then another servant came and said, </w:t>
    </w:r>
    <w:r>
      <w:rPr>
        <w:color w:val="ff2600"/>
        <w:sz w:val="24"/>
        <w:szCs w:val="24"/>
        <w:rtl w:val="0"/>
      </w:rPr>
      <w:t>‘</w:t>
    </w:r>
    <w:r>
      <w:rPr>
        <w:color w:val="ff2600"/>
        <w:sz w:val="24"/>
        <w:szCs w:val="24"/>
        <w:rtl w:val="0"/>
        <w:lang w:val="en-US"/>
      </w:rPr>
      <w:t xml:space="preserve">Sir, here is your mina; I have kept it laid away in a piece of cloth. </w:t>
    </w:r>
    <w:r>
      <w:rPr>
        <w:color w:val="ff2600"/>
        <w:sz w:val="24"/>
        <w:szCs w:val="24"/>
        <w:vertAlign w:val="superscript"/>
        <w:rtl w:val="0"/>
      </w:rPr>
      <w:t>21</w:t>
    </w:r>
    <w:r>
      <w:rPr>
        <w:color w:val="ff2600"/>
        <w:sz w:val="24"/>
        <w:szCs w:val="24"/>
        <w:vertAlign w:val="superscript"/>
        <w:rtl w:val="0"/>
      </w:rPr>
      <w:t> </w:t>
    </w:r>
    <w:r>
      <w:rPr>
        <w:color w:val="ff2600"/>
        <w:sz w:val="24"/>
        <w:szCs w:val="24"/>
        <w:rtl w:val="0"/>
        <w:lang w:val="en-US"/>
      </w:rPr>
      <w:t>I was afraid of you, because you are a hard man. You take out what you did not put in and reap what you did not sow.</w:t>
    </w:r>
    <w:r>
      <w:rPr>
        <w:color w:val="ff2600"/>
        <w:sz w:val="24"/>
        <w:szCs w:val="24"/>
        <w:rtl w:val="0"/>
      </w:rPr>
      <w:t>’</w:t>
    </w:r>
    <w:r>
      <w:rPr>
        <w:color w:val="ff2600"/>
        <w:sz w:val="24"/>
        <w:szCs w:val="24"/>
        <w:rtl w:val="0"/>
      </w:rPr>
      <w:t xml:space="preserve"> </w:t>
    </w:r>
  </w:p>
  <w:p>
    <w:pPr>
      <w:pStyle w:val="Header &amp; Footer"/>
      <w:tabs>
        <w:tab w:val="center" w:pos="5400"/>
        <w:tab w:val="right" w:pos="1080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22</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His master replied, </w:t>
    </w:r>
    <w:r>
      <w:rPr>
        <w:color w:val="ff2600"/>
        <w:sz w:val="24"/>
        <w:szCs w:val="24"/>
        <w:rtl w:val="0"/>
      </w:rPr>
      <w:t>‘</w:t>
    </w:r>
    <w:r>
      <w:rPr>
        <w:color w:val="ff2600"/>
        <w:sz w:val="24"/>
        <w:szCs w:val="24"/>
        <w:rtl w:val="0"/>
        <w:lang w:val="en-US"/>
      </w:rPr>
      <w:t xml:space="preserve">I will judge you by your own words, you wicked servant! You knew, did you, that I am a hard man, taking out what I did not put in, and reaping what I did not sow? </w:t>
    </w:r>
    <w:r>
      <w:rPr>
        <w:color w:val="ff2600"/>
        <w:sz w:val="24"/>
        <w:szCs w:val="24"/>
        <w:vertAlign w:val="superscript"/>
        <w:rtl w:val="0"/>
      </w:rPr>
      <w:t>23</w:t>
    </w:r>
    <w:r>
      <w:rPr>
        <w:color w:val="ff2600"/>
        <w:sz w:val="24"/>
        <w:szCs w:val="24"/>
        <w:vertAlign w:val="superscript"/>
        <w:rtl w:val="0"/>
      </w:rPr>
      <w:t> </w:t>
    </w:r>
    <w:r>
      <w:rPr>
        <w:color w:val="ff2600"/>
        <w:sz w:val="24"/>
        <w:szCs w:val="24"/>
        <w:rtl w:val="0"/>
        <w:lang w:val="en-US"/>
      </w:rPr>
      <w:t>Why then didn</w:t>
    </w:r>
    <w:r>
      <w:rPr>
        <w:color w:val="ff2600"/>
        <w:sz w:val="24"/>
        <w:szCs w:val="24"/>
        <w:rtl w:val="0"/>
      </w:rPr>
      <w:t>’</w:t>
    </w:r>
    <w:r>
      <w:rPr>
        <w:color w:val="ff2600"/>
        <w:sz w:val="24"/>
        <w:szCs w:val="24"/>
        <w:rtl w:val="0"/>
        <w:lang w:val="en-US"/>
      </w:rPr>
      <w:t>t you put my money on deposit, so that when I came back, I could have collected it with interest?</w:t>
    </w:r>
    <w:r>
      <w:rPr>
        <w:color w:val="ff2600"/>
        <w:sz w:val="24"/>
        <w:szCs w:val="24"/>
        <w:rtl w:val="0"/>
      </w:rPr>
      <w:t>’</w:t>
    </w:r>
    <w:r>
      <w:rPr>
        <w:color w:val="ff2600"/>
        <w:sz w:val="24"/>
        <w:szCs w:val="24"/>
        <w:rtl w:val="0"/>
      </w:rPr>
      <w:t xml:space="preserve"> </w:t>
    </w:r>
  </w:p>
  <w:p>
    <w:pPr>
      <w:pStyle w:val="Header &amp; Footer"/>
      <w:tabs>
        <w:tab w:val="center" w:pos="5400"/>
        <w:tab w:val="right" w:pos="1080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24</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Then he said to those standing by, </w:t>
    </w:r>
    <w:r>
      <w:rPr>
        <w:color w:val="ff2600"/>
        <w:sz w:val="24"/>
        <w:szCs w:val="24"/>
        <w:rtl w:val="0"/>
      </w:rPr>
      <w:t>‘</w:t>
    </w:r>
    <w:r>
      <w:rPr>
        <w:color w:val="ff2600"/>
        <w:sz w:val="24"/>
        <w:szCs w:val="24"/>
        <w:rtl w:val="0"/>
        <w:lang w:val="en-US"/>
      </w:rPr>
      <w:t>Take his mina away from him and give it to the one who has ten minas.</w:t>
    </w:r>
    <w:r>
      <w:rPr>
        <w:color w:val="ff2600"/>
        <w:sz w:val="24"/>
        <w:szCs w:val="24"/>
        <w:rtl w:val="0"/>
      </w:rPr>
      <w:t>’</w:t>
    </w:r>
    <w:r>
      <w:rPr>
        <w:color w:val="ff2600"/>
        <w:sz w:val="24"/>
        <w:szCs w:val="24"/>
        <w:rtl w:val="0"/>
      </w:rPr>
      <w:t xml:space="preserve"> </w:t>
    </w:r>
  </w:p>
  <w:p>
    <w:pPr>
      <w:pStyle w:val="Header &amp; Footer"/>
      <w:tabs>
        <w:tab w:val="center" w:pos="5400"/>
        <w:tab w:val="right" w:pos="1080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25</w:t>
    </w:r>
    <w:r>
      <w:rPr>
        <w:color w:val="ff2600"/>
        <w:sz w:val="24"/>
        <w:szCs w:val="24"/>
        <w:vertAlign w:val="superscript"/>
        <w:rtl w:val="0"/>
      </w:rPr>
      <w:t> </w:t>
    </w:r>
    <w:r>
      <w:rPr>
        <w:color w:val="ff2600"/>
        <w:sz w:val="24"/>
        <w:szCs w:val="24"/>
        <w:rtl w:val="0"/>
      </w:rPr>
      <w:t>“ ‘</w:t>
    </w:r>
    <w:r>
      <w:rPr>
        <w:color w:val="ff2600"/>
        <w:sz w:val="24"/>
        <w:szCs w:val="24"/>
        <w:rtl w:val="0"/>
        <w:lang w:val="fr-FR"/>
      </w:rPr>
      <w:t>Sir,</w:t>
    </w:r>
    <w:r>
      <w:rPr>
        <w:color w:val="ff2600"/>
        <w:sz w:val="24"/>
        <w:szCs w:val="24"/>
        <w:rtl w:val="0"/>
      </w:rPr>
      <w:t xml:space="preserve">’ </w:t>
    </w:r>
    <w:r>
      <w:rPr>
        <w:color w:val="ff2600"/>
        <w:sz w:val="24"/>
        <w:szCs w:val="24"/>
        <w:rtl w:val="0"/>
        <w:lang w:val="en-US"/>
      </w:rPr>
      <w:t xml:space="preserve">they said, </w:t>
    </w:r>
    <w:r>
      <w:rPr>
        <w:color w:val="ff2600"/>
        <w:sz w:val="24"/>
        <w:szCs w:val="24"/>
        <w:rtl w:val="0"/>
      </w:rPr>
      <w:t>‘</w:t>
    </w:r>
    <w:r>
      <w:rPr>
        <w:color w:val="ff2600"/>
        <w:sz w:val="24"/>
        <w:szCs w:val="24"/>
        <w:rtl w:val="0"/>
        <w:lang w:val="en-US"/>
      </w:rPr>
      <w:t>he already has ten!</w:t>
    </w:r>
    <w:r>
      <w:rPr>
        <w:color w:val="ff2600"/>
        <w:sz w:val="24"/>
        <w:szCs w:val="24"/>
        <w:rtl w:val="0"/>
      </w:rPr>
      <w:t>’</w:t>
    </w:r>
    <w:r>
      <w:rPr>
        <w:color w:val="ff2600"/>
        <w:sz w:val="24"/>
        <w:szCs w:val="24"/>
        <w:rtl w:val="0"/>
      </w:rPr>
      <w:t xml:space="preserve"> </w:t>
    </w:r>
  </w:p>
  <w:p>
    <w:pPr>
      <w:pStyle w:val="Header &amp; Footer"/>
      <w:tabs>
        <w:tab w:val="center" w:pos="5400"/>
        <w:tab w:val="right" w:pos="10800"/>
        <w:tab w:val="clear" w:pos="9020"/>
      </w:tabs>
      <w:bidi w:val="0"/>
      <w:ind w:left="0" w:right="0" w:firstLine="360"/>
      <w:jc w:val="left"/>
      <w:rPr>
        <w:rtl w:val="0"/>
      </w:rPr>
    </w:pPr>
    <w:r>
      <w:rPr>
        <w:color w:val="ff2600"/>
        <w:rtl w:val="0"/>
      </w:rPr>
      <w:tab/>
    </w:r>
    <w:r>
      <w:rPr>
        <w:color w:val="ff2600"/>
        <w:sz w:val="24"/>
        <w:szCs w:val="24"/>
        <w:vertAlign w:val="superscript"/>
        <w:rtl w:val="0"/>
      </w:rPr>
      <w:t>26</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He replied, </w:t>
    </w:r>
    <w:r>
      <w:rPr>
        <w:color w:val="ff2600"/>
        <w:sz w:val="24"/>
        <w:szCs w:val="24"/>
        <w:rtl w:val="0"/>
      </w:rPr>
      <w:t>‘</w:t>
    </w:r>
    <w:r>
      <w:rPr>
        <w:color w:val="ff2600"/>
        <w:sz w:val="24"/>
        <w:szCs w:val="24"/>
        <w:rtl w:val="0"/>
        <w:lang w:val="en-US"/>
      </w:rPr>
      <w:t xml:space="preserve">I tell you that to everyone who has, more will be given, but as for the one who has nothing, even what they have will be taken away. </w:t>
    </w:r>
    <w:r>
      <w:rPr>
        <w:color w:val="ff2600"/>
        <w:sz w:val="24"/>
        <w:szCs w:val="24"/>
        <w:vertAlign w:val="superscript"/>
        <w:rtl w:val="0"/>
      </w:rPr>
      <w:t>27</w:t>
    </w:r>
    <w:r>
      <w:rPr>
        <w:color w:val="ff2600"/>
        <w:sz w:val="24"/>
        <w:szCs w:val="24"/>
        <w:vertAlign w:val="superscript"/>
        <w:rtl w:val="0"/>
      </w:rPr>
      <w:t> </w:t>
    </w:r>
    <w:r>
      <w:rPr>
        <w:color w:val="ff2600"/>
        <w:sz w:val="24"/>
        <w:szCs w:val="24"/>
        <w:rtl w:val="0"/>
        <w:lang w:val="en-US"/>
      </w:rPr>
      <w:t>But those enemies of mine who did not want me to be king over them</w:t>
    </w:r>
    <w:r>
      <w:rPr>
        <w:color w:val="ff2600"/>
        <w:sz w:val="24"/>
        <w:szCs w:val="24"/>
        <w:rtl w:val="0"/>
        <w:lang w:val="en-US"/>
      </w:rPr>
      <w:t>—</w:t>
    </w:r>
    <w:r>
      <w:rPr>
        <w:color w:val="ff2600"/>
        <w:sz w:val="24"/>
        <w:szCs w:val="24"/>
        <w:rtl w:val="0"/>
        <w:lang w:val="en-US"/>
      </w:rPr>
      <w:t>bring them here and kill them in front of me.</w:t>
    </w:r>
    <w:r>
      <w:rPr>
        <w:color w:val="ff2600"/>
        <w:sz w:val="24"/>
        <w:szCs w:val="24"/>
        <w:rtl w:val="0"/>
      </w:rPr>
      <w:t>’ ”</w:t>
    </w:r>
    <w:r>
      <w:rPr>
        <w:color w:val="ff2600"/>
        <w:rtl w:val="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